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402"/>
        <w:gridCol w:w="2633"/>
        <w:gridCol w:w="3536"/>
      </w:tblGrid>
      <w:tr w:rsidR="001629BB" w:rsidRPr="001629BB" w:rsidTr="00A17930">
        <w:tc>
          <w:tcPr>
            <w:tcW w:w="3402" w:type="dxa"/>
          </w:tcPr>
          <w:p w:rsidR="001629BB" w:rsidRPr="001629BB" w:rsidRDefault="001629BB" w:rsidP="00A17930">
            <w:pPr>
              <w:tabs>
                <w:tab w:val="left" w:pos="708"/>
                <w:tab w:val="left" w:pos="1416"/>
                <w:tab w:val="left" w:pos="1860"/>
              </w:tabs>
              <w:spacing w:line="360" w:lineRule="auto"/>
              <w:rPr>
                <w:rFonts w:ascii="Times New Roman" w:hAnsi="Times New Roman" w:cs="Times New Roman"/>
                <w:sz w:val="28"/>
                <w:szCs w:val="28"/>
              </w:rPr>
            </w:pPr>
            <w:bookmarkStart w:id="0" w:name="_GoBack"/>
            <w:bookmarkEnd w:id="0"/>
            <w:r w:rsidRPr="001629BB">
              <w:rPr>
                <w:rFonts w:ascii="Times New Roman" w:hAnsi="Times New Roman" w:cs="Times New Roman"/>
                <w:sz w:val="28"/>
                <w:szCs w:val="28"/>
              </w:rPr>
              <w:t>Утверждаю</w:t>
            </w:r>
            <w:r w:rsidRPr="001629BB">
              <w:rPr>
                <w:rFonts w:ascii="Times New Roman" w:hAnsi="Times New Roman" w:cs="Times New Roman"/>
                <w:sz w:val="28"/>
                <w:szCs w:val="28"/>
              </w:rPr>
              <w:tab/>
            </w:r>
            <w:r w:rsidRPr="001629BB">
              <w:rPr>
                <w:rFonts w:ascii="Times New Roman" w:hAnsi="Times New Roman" w:cs="Times New Roman"/>
                <w:sz w:val="28"/>
                <w:szCs w:val="28"/>
              </w:rPr>
              <w:tab/>
            </w:r>
          </w:p>
          <w:p w:rsidR="001629BB" w:rsidRPr="001629BB" w:rsidRDefault="001629BB" w:rsidP="00A17930">
            <w:pPr>
              <w:spacing w:line="360" w:lineRule="auto"/>
              <w:rPr>
                <w:rFonts w:ascii="Times New Roman" w:hAnsi="Times New Roman" w:cs="Times New Roman"/>
                <w:sz w:val="28"/>
                <w:szCs w:val="28"/>
              </w:rPr>
            </w:pPr>
            <w:r w:rsidRPr="001629BB">
              <w:rPr>
                <w:rFonts w:ascii="Times New Roman" w:hAnsi="Times New Roman" w:cs="Times New Roman"/>
                <w:sz w:val="28"/>
                <w:szCs w:val="28"/>
              </w:rPr>
              <w:t xml:space="preserve">Директор гимназии </w:t>
            </w:r>
          </w:p>
          <w:p w:rsidR="001629BB" w:rsidRPr="001629BB" w:rsidRDefault="001629BB" w:rsidP="00A17930">
            <w:pPr>
              <w:spacing w:line="360" w:lineRule="auto"/>
              <w:rPr>
                <w:rFonts w:ascii="Times New Roman" w:hAnsi="Times New Roman" w:cs="Times New Roman"/>
                <w:sz w:val="28"/>
                <w:szCs w:val="28"/>
              </w:rPr>
            </w:pPr>
            <w:r w:rsidRPr="001629BB">
              <w:rPr>
                <w:rFonts w:ascii="Times New Roman" w:hAnsi="Times New Roman" w:cs="Times New Roman"/>
                <w:sz w:val="28"/>
                <w:szCs w:val="28"/>
              </w:rPr>
              <w:t xml:space="preserve">И.М. </w:t>
            </w:r>
            <w:proofErr w:type="spellStart"/>
            <w:r w:rsidRPr="001629BB">
              <w:rPr>
                <w:rFonts w:ascii="Times New Roman" w:hAnsi="Times New Roman" w:cs="Times New Roman"/>
                <w:sz w:val="28"/>
                <w:szCs w:val="28"/>
              </w:rPr>
              <w:t>Михно</w:t>
            </w:r>
            <w:proofErr w:type="spellEnd"/>
          </w:p>
          <w:p w:rsidR="001629BB" w:rsidRPr="001629BB" w:rsidRDefault="001629BB" w:rsidP="00A17930">
            <w:pPr>
              <w:rPr>
                <w:rFonts w:ascii="Times New Roman" w:hAnsi="Times New Roman" w:cs="Times New Roman"/>
                <w:sz w:val="28"/>
                <w:szCs w:val="28"/>
              </w:rPr>
            </w:pPr>
            <w:r w:rsidRPr="001629BB">
              <w:rPr>
                <w:rFonts w:ascii="Times New Roman" w:hAnsi="Times New Roman" w:cs="Times New Roman"/>
                <w:sz w:val="28"/>
                <w:szCs w:val="28"/>
              </w:rPr>
              <w:t>«1» сентября 2017 г.</w:t>
            </w:r>
          </w:p>
        </w:tc>
        <w:tc>
          <w:tcPr>
            <w:tcW w:w="2633" w:type="dxa"/>
          </w:tcPr>
          <w:p w:rsidR="001629BB" w:rsidRPr="001629BB" w:rsidRDefault="001629BB" w:rsidP="00A17930">
            <w:pPr>
              <w:spacing w:line="360" w:lineRule="auto"/>
              <w:ind w:left="514"/>
              <w:rPr>
                <w:rFonts w:ascii="Times New Roman" w:hAnsi="Times New Roman" w:cs="Times New Roman"/>
                <w:sz w:val="28"/>
                <w:szCs w:val="28"/>
              </w:rPr>
            </w:pPr>
          </w:p>
        </w:tc>
        <w:tc>
          <w:tcPr>
            <w:tcW w:w="3536" w:type="dxa"/>
          </w:tcPr>
          <w:p w:rsidR="001629BB" w:rsidRPr="001629BB" w:rsidRDefault="001629BB" w:rsidP="00A17930">
            <w:pPr>
              <w:spacing w:line="360" w:lineRule="auto"/>
              <w:ind w:left="514"/>
              <w:jc w:val="both"/>
              <w:rPr>
                <w:rFonts w:ascii="Times New Roman" w:hAnsi="Times New Roman" w:cs="Times New Roman"/>
                <w:sz w:val="28"/>
                <w:szCs w:val="28"/>
              </w:rPr>
            </w:pPr>
            <w:r w:rsidRPr="001629BB">
              <w:rPr>
                <w:rFonts w:ascii="Times New Roman" w:hAnsi="Times New Roman" w:cs="Times New Roman"/>
                <w:sz w:val="28"/>
                <w:szCs w:val="28"/>
              </w:rPr>
              <w:t>Согласовано</w:t>
            </w:r>
          </w:p>
          <w:p w:rsidR="001629BB" w:rsidRPr="001629BB" w:rsidRDefault="001629BB" w:rsidP="00A17930">
            <w:pPr>
              <w:spacing w:line="360" w:lineRule="auto"/>
              <w:ind w:left="514"/>
              <w:jc w:val="both"/>
              <w:rPr>
                <w:rFonts w:ascii="Times New Roman" w:hAnsi="Times New Roman" w:cs="Times New Roman"/>
                <w:sz w:val="28"/>
                <w:szCs w:val="28"/>
              </w:rPr>
            </w:pPr>
            <w:r w:rsidRPr="001629BB">
              <w:rPr>
                <w:rFonts w:ascii="Times New Roman" w:hAnsi="Times New Roman" w:cs="Times New Roman"/>
                <w:sz w:val="28"/>
                <w:szCs w:val="28"/>
              </w:rPr>
              <w:t xml:space="preserve">Кафедрой </w:t>
            </w:r>
            <w:r>
              <w:rPr>
                <w:rFonts w:ascii="Times New Roman" w:hAnsi="Times New Roman" w:cs="Times New Roman"/>
                <w:sz w:val="28"/>
                <w:szCs w:val="28"/>
              </w:rPr>
              <w:t>общественных</w:t>
            </w:r>
            <w:r w:rsidR="00703247">
              <w:rPr>
                <w:rFonts w:ascii="Times New Roman" w:hAnsi="Times New Roman" w:cs="Times New Roman"/>
                <w:sz w:val="28"/>
                <w:szCs w:val="28"/>
              </w:rPr>
              <w:t xml:space="preserve"> </w:t>
            </w:r>
            <w:r>
              <w:rPr>
                <w:rFonts w:ascii="Times New Roman" w:hAnsi="Times New Roman" w:cs="Times New Roman"/>
                <w:sz w:val="28"/>
                <w:szCs w:val="28"/>
              </w:rPr>
              <w:t>дисциплин</w:t>
            </w:r>
          </w:p>
          <w:p w:rsidR="001629BB" w:rsidRPr="001629BB" w:rsidRDefault="001629BB" w:rsidP="00A17930">
            <w:pPr>
              <w:spacing w:line="360" w:lineRule="auto"/>
              <w:ind w:left="514"/>
              <w:jc w:val="both"/>
              <w:rPr>
                <w:rFonts w:ascii="Times New Roman" w:hAnsi="Times New Roman" w:cs="Times New Roman"/>
                <w:sz w:val="28"/>
                <w:szCs w:val="28"/>
              </w:rPr>
            </w:pPr>
            <w:r w:rsidRPr="001629BB">
              <w:rPr>
                <w:rFonts w:ascii="Times New Roman" w:hAnsi="Times New Roman" w:cs="Times New Roman"/>
                <w:sz w:val="28"/>
                <w:szCs w:val="28"/>
              </w:rPr>
              <w:t xml:space="preserve"> </w:t>
            </w:r>
            <w:r>
              <w:rPr>
                <w:rFonts w:ascii="Times New Roman" w:hAnsi="Times New Roman" w:cs="Times New Roman"/>
                <w:sz w:val="28"/>
                <w:szCs w:val="28"/>
              </w:rPr>
              <w:t>Тихонова Е.П.</w:t>
            </w:r>
          </w:p>
          <w:p w:rsidR="001629BB" w:rsidRPr="001629BB" w:rsidRDefault="001629BB" w:rsidP="00A17930">
            <w:pPr>
              <w:spacing w:line="360" w:lineRule="auto"/>
              <w:ind w:left="514"/>
              <w:jc w:val="both"/>
              <w:rPr>
                <w:rFonts w:ascii="Times New Roman" w:hAnsi="Times New Roman" w:cs="Times New Roman"/>
                <w:sz w:val="28"/>
                <w:szCs w:val="28"/>
              </w:rPr>
            </w:pPr>
            <w:r w:rsidRPr="001629BB">
              <w:rPr>
                <w:rFonts w:ascii="Times New Roman" w:hAnsi="Times New Roman" w:cs="Times New Roman"/>
                <w:sz w:val="28"/>
                <w:szCs w:val="28"/>
              </w:rPr>
              <w:t>«1» сентября» 2017 г.</w:t>
            </w:r>
          </w:p>
          <w:p w:rsidR="001629BB" w:rsidRPr="001629BB" w:rsidRDefault="001629BB" w:rsidP="00A17930">
            <w:pPr>
              <w:spacing w:line="360" w:lineRule="auto"/>
              <w:ind w:left="514"/>
              <w:jc w:val="both"/>
              <w:rPr>
                <w:rFonts w:ascii="Times New Roman" w:hAnsi="Times New Roman" w:cs="Times New Roman"/>
                <w:sz w:val="28"/>
                <w:szCs w:val="28"/>
              </w:rPr>
            </w:pPr>
          </w:p>
        </w:tc>
      </w:tr>
    </w:tbl>
    <w:p w:rsidR="001629BB" w:rsidRPr="001629BB" w:rsidRDefault="001629BB" w:rsidP="001629BB">
      <w:pPr>
        <w:shd w:val="clear" w:color="auto" w:fill="FFFFFF"/>
        <w:rPr>
          <w:rFonts w:ascii="Times New Roman" w:hAnsi="Times New Roman" w:cs="Times New Roman"/>
          <w:b/>
          <w:bCs/>
          <w:color w:val="000000"/>
          <w:sz w:val="28"/>
          <w:szCs w:val="28"/>
        </w:rPr>
      </w:pPr>
    </w:p>
    <w:p w:rsidR="001629BB" w:rsidRPr="001629BB" w:rsidRDefault="001629BB" w:rsidP="001629BB">
      <w:pPr>
        <w:shd w:val="clear" w:color="auto" w:fill="FFFFFF"/>
        <w:rPr>
          <w:rFonts w:ascii="Times New Roman" w:hAnsi="Times New Roman" w:cs="Times New Roman"/>
          <w:b/>
          <w:bCs/>
          <w:color w:val="000000"/>
          <w:sz w:val="28"/>
          <w:szCs w:val="28"/>
        </w:rPr>
      </w:pPr>
    </w:p>
    <w:p w:rsidR="001629BB" w:rsidRPr="001629BB" w:rsidRDefault="001629BB" w:rsidP="001629BB">
      <w:pPr>
        <w:shd w:val="clear" w:color="auto" w:fill="FFFFFF"/>
        <w:rPr>
          <w:rFonts w:ascii="Times New Roman" w:hAnsi="Times New Roman" w:cs="Times New Roman"/>
          <w:b/>
          <w:bCs/>
          <w:color w:val="000000"/>
          <w:sz w:val="28"/>
          <w:szCs w:val="28"/>
        </w:rPr>
      </w:pPr>
    </w:p>
    <w:p w:rsidR="001629BB" w:rsidRPr="001629BB" w:rsidRDefault="001629BB" w:rsidP="001629BB">
      <w:pPr>
        <w:pStyle w:val="3"/>
        <w:rPr>
          <w:rFonts w:ascii="Times New Roman" w:hAnsi="Times New Roman"/>
          <w:sz w:val="28"/>
          <w:szCs w:val="28"/>
        </w:rPr>
      </w:pPr>
      <w:r w:rsidRPr="001629BB">
        <w:rPr>
          <w:rFonts w:ascii="Times New Roman" w:hAnsi="Times New Roman"/>
          <w:sz w:val="28"/>
          <w:szCs w:val="28"/>
        </w:rPr>
        <w:t>РАБОЧАЯ ПРОГРАММА</w:t>
      </w:r>
    </w:p>
    <w:p w:rsidR="001629BB" w:rsidRPr="001629BB" w:rsidRDefault="001629BB" w:rsidP="001629BB">
      <w:pPr>
        <w:jc w:val="center"/>
        <w:rPr>
          <w:rFonts w:ascii="Times New Roman" w:hAnsi="Times New Roman" w:cs="Times New Roman"/>
          <w:sz w:val="28"/>
          <w:szCs w:val="28"/>
        </w:rPr>
      </w:pPr>
    </w:p>
    <w:p w:rsidR="001629BB" w:rsidRPr="001629BB" w:rsidRDefault="001629BB" w:rsidP="001629BB">
      <w:pPr>
        <w:jc w:val="center"/>
        <w:rPr>
          <w:rFonts w:ascii="Times New Roman" w:hAnsi="Times New Roman" w:cs="Times New Roman"/>
          <w:sz w:val="28"/>
          <w:szCs w:val="28"/>
        </w:rPr>
      </w:pPr>
    </w:p>
    <w:p w:rsidR="001629BB" w:rsidRPr="001629BB" w:rsidRDefault="001629BB" w:rsidP="001629BB">
      <w:pPr>
        <w:jc w:val="center"/>
        <w:rPr>
          <w:rFonts w:ascii="Times New Roman" w:hAnsi="Times New Roman" w:cs="Times New Roman"/>
          <w:b/>
          <w:sz w:val="28"/>
          <w:szCs w:val="28"/>
        </w:rPr>
      </w:pPr>
      <w:r>
        <w:rPr>
          <w:rFonts w:ascii="Times New Roman" w:hAnsi="Times New Roman" w:cs="Times New Roman"/>
          <w:b/>
          <w:sz w:val="28"/>
          <w:szCs w:val="28"/>
        </w:rPr>
        <w:t>Элективного курса</w:t>
      </w:r>
    </w:p>
    <w:p w:rsidR="001629BB" w:rsidRPr="001629BB" w:rsidRDefault="001629BB" w:rsidP="001629BB">
      <w:pPr>
        <w:jc w:val="center"/>
        <w:rPr>
          <w:rFonts w:ascii="Times New Roman" w:hAnsi="Times New Roman" w:cs="Times New Roman"/>
          <w:sz w:val="28"/>
          <w:szCs w:val="28"/>
        </w:rPr>
      </w:pPr>
    </w:p>
    <w:p w:rsidR="00703247" w:rsidRDefault="00703247" w:rsidP="00703247">
      <w:pPr>
        <w:jc w:val="center"/>
        <w:rPr>
          <w:rFonts w:ascii="Times New Roman" w:hAnsi="Times New Roman" w:cs="Times New Roman"/>
          <w:sz w:val="28"/>
          <w:szCs w:val="28"/>
        </w:rPr>
      </w:pPr>
      <w:r>
        <w:rPr>
          <w:rFonts w:ascii="Times New Roman" w:hAnsi="Times New Roman" w:cs="Times New Roman"/>
          <w:sz w:val="28"/>
          <w:szCs w:val="28"/>
        </w:rPr>
        <w:t>Основы</w:t>
      </w:r>
      <w:r w:rsidR="00736E7A">
        <w:rPr>
          <w:rFonts w:ascii="Times New Roman" w:hAnsi="Times New Roman" w:cs="Times New Roman"/>
          <w:sz w:val="28"/>
          <w:szCs w:val="28"/>
        </w:rPr>
        <w:t xml:space="preserve"> финансовой грамотности для 10 И</w:t>
      </w:r>
    </w:p>
    <w:p w:rsidR="001629BB" w:rsidRDefault="00703247" w:rsidP="00703247">
      <w:pPr>
        <w:jc w:val="center"/>
        <w:rPr>
          <w:rFonts w:ascii="Times New Roman" w:hAnsi="Times New Roman" w:cs="Times New Roman"/>
          <w:sz w:val="28"/>
          <w:szCs w:val="28"/>
        </w:rPr>
      </w:pPr>
      <w:r>
        <w:rPr>
          <w:rFonts w:ascii="Times New Roman" w:hAnsi="Times New Roman" w:cs="Times New Roman"/>
          <w:sz w:val="28"/>
          <w:szCs w:val="28"/>
        </w:rPr>
        <w:t>класса на 2017-2018 учебный год</w:t>
      </w:r>
    </w:p>
    <w:p w:rsidR="001629BB" w:rsidRPr="001629BB" w:rsidRDefault="00703247" w:rsidP="00703247">
      <w:pPr>
        <w:jc w:val="center"/>
        <w:rPr>
          <w:rFonts w:ascii="Times New Roman" w:hAnsi="Times New Roman" w:cs="Times New Roman"/>
          <w:color w:val="000000"/>
          <w:sz w:val="28"/>
          <w:szCs w:val="28"/>
        </w:rPr>
      </w:pPr>
      <w:r>
        <w:rPr>
          <w:rFonts w:ascii="Times New Roman" w:hAnsi="Times New Roman" w:cs="Times New Roman"/>
          <w:sz w:val="28"/>
          <w:szCs w:val="28"/>
        </w:rPr>
        <w:t xml:space="preserve">учитель: Огольцова З.Л. </w:t>
      </w:r>
    </w:p>
    <w:p w:rsidR="001629BB" w:rsidRPr="001629BB" w:rsidRDefault="001629BB" w:rsidP="001629BB">
      <w:pPr>
        <w:shd w:val="clear" w:color="auto" w:fill="FFFFFF"/>
        <w:jc w:val="center"/>
        <w:rPr>
          <w:rFonts w:ascii="Times New Roman" w:hAnsi="Times New Roman" w:cs="Times New Roman"/>
          <w:sz w:val="28"/>
          <w:szCs w:val="28"/>
        </w:rPr>
      </w:pPr>
    </w:p>
    <w:p w:rsidR="001629BB" w:rsidRPr="001629BB" w:rsidRDefault="001629BB" w:rsidP="001629BB">
      <w:pPr>
        <w:shd w:val="clear" w:color="auto" w:fill="FFFFFF"/>
        <w:jc w:val="center"/>
        <w:rPr>
          <w:rFonts w:ascii="Times New Roman" w:hAnsi="Times New Roman" w:cs="Times New Roman"/>
          <w:sz w:val="28"/>
          <w:szCs w:val="28"/>
        </w:rPr>
      </w:pPr>
    </w:p>
    <w:p w:rsidR="001629BB" w:rsidRPr="001629BB" w:rsidRDefault="001629BB" w:rsidP="001629BB">
      <w:pPr>
        <w:shd w:val="clear" w:color="auto" w:fill="FFFFFF"/>
        <w:jc w:val="center"/>
        <w:rPr>
          <w:rFonts w:ascii="Times New Roman" w:hAnsi="Times New Roman" w:cs="Times New Roman"/>
          <w:sz w:val="28"/>
          <w:szCs w:val="28"/>
        </w:rPr>
      </w:pPr>
    </w:p>
    <w:p w:rsidR="001629BB" w:rsidRPr="001629BB" w:rsidRDefault="001629BB" w:rsidP="001629BB">
      <w:pPr>
        <w:shd w:val="clear" w:color="auto" w:fill="FFFFFF"/>
        <w:jc w:val="center"/>
        <w:rPr>
          <w:rFonts w:ascii="Times New Roman" w:hAnsi="Times New Roman" w:cs="Times New Roman"/>
          <w:sz w:val="28"/>
          <w:szCs w:val="28"/>
        </w:rPr>
      </w:pPr>
    </w:p>
    <w:p w:rsidR="001629BB" w:rsidRPr="001629BB" w:rsidRDefault="001629BB" w:rsidP="001629BB">
      <w:pPr>
        <w:shd w:val="clear" w:color="auto" w:fill="FFFFFF"/>
        <w:jc w:val="center"/>
        <w:rPr>
          <w:rFonts w:ascii="Times New Roman" w:hAnsi="Times New Roman" w:cs="Times New Roman"/>
          <w:sz w:val="28"/>
          <w:szCs w:val="28"/>
        </w:rPr>
      </w:pPr>
    </w:p>
    <w:p w:rsidR="001629BB" w:rsidRPr="001629BB" w:rsidRDefault="001629BB" w:rsidP="001629BB">
      <w:pPr>
        <w:shd w:val="clear" w:color="auto" w:fill="FFFFFF"/>
        <w:jc w:val="center"/>
        <w:rPr>
          <w:rFonts w:ascii="Times New Roman" w:hAnsi="Times New Roman" w:cs="Times New Roman"/>
          <w:sz w:val="28"/>
          <w:szCs w:val="28"/>
        </w:rPr>
      </w:pPr>
    </w:p>
    <w:p w:rsidR="001629BB" w:rsidRPr="001629BB" w:rsidRDefault="001629BB" w:rsidP="001629BB">
      <w:pPr>
        <w:shd w:val="clear" w:color="auto" w:fill="FFFFFF"/>
        <w:jc w:val="center"/>
        <w:rPr>
          <w:rFonts w:ascii="Times New Roman" w:hAnsi="Times New Roman" w:cs="Times New Roman"/>
          <w:sz w:val="28"/>
          <w:szCs w:val="28"/>
        </w:rPr>
      </w:pPr>
      <w:r w:rsidRPr="001629BB">
        <w:rPr>
          <w:rFonts w:ascii="Times New Roman" w:hAnsi="Times New Roman" w:cs="Times New Roman"/>
          <w:sz w:val="28"/>
          <w:szCs w:val="28"/>
        </w:rPr>
        <w:t>Новосибирск 2017</w:t>
      </w:r>
    </w:p>
    <w:p w:rsidR="001629BB" w:rsidRPr="001629BB" w:rsidRDefault="001629BB" w:rsidP="001629BB">
      <w:pPr>
        <w:shd w:val="clear" w:color="auto" w:fill="FFFFFF"/>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lastRenderedPageBreak/>
        <w:t>Пояснительная записка</w:t>
      </w:r>
    </w:p>
    <w:tbl>
      <w:tblPr>
        <w:tblW w:w="10071" w:type="dxa"/>
        <w:tblInd w:w="-426" w:type="dxa"/>
        <w:shd w:val="clear" w:color="auto" w:fill="FFFFFF"/>
        <w:tblCellMar>
          <w:top w:w="30" w:type="dxa"/>
          <w:left w:w="30" w:type="dxa"/>
          <w:bottom w:w="30" w:type="dxa"/>
          <w:right w:w="30" w:type="dxa"/>
        </w:tblCellMar>
        <w:tblLook w:val="04A0"/>
      </w:tblPr>
      <w:tblGrid>
        <w:gridCol w:w="9980"/>
        <w:gridCol w:w="91"/>
      </w:tblGrid>
      <w:tr w:rsidR="001629BB" w:rsidRPr="001629BB" w:rsidTr="00703247">
        <w:tc>
          <w:tcPr>
            <w:tcW w:w="9980" w:type="dxa"/>
            <w:tcBorders>
              <w:top w:val="nil"/>
              <w:left w:val="nil"/>
              <w:bottom w:val="nil"/>
              <w:right w:val="nil"/>
            </w:tcBorders>
            <w:shd w:val="clear" w:color="auto" w:fill="FFFFFF"/>
            <w:tcMar>
              <w:top w:w="0" w:type="dxa"/>
              <w:left w:w="0"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Программа элективного курса разработана в рамках программы формирования финансовой грамотности школьников в соответствии с обязательным минимумом содержания средне</w:t>
            </w:r>
            <w:r w:rsidR="00703247">
              <w:rPr>
                <w:rFonts w:ascii="Times New Roman" w:eastAsia="Times New Roman" w:hAnsi="Times New Roman" w:cs="Times New Roman"/>
                <w:sz w:val="28"/>
                <w:szCs w:val="28"/>
                <w:lang w:eastAsia="ru-RU"/>
              </w:rPr>
              <w:t>го (полного) общего образования</w:t>
            </w:r>
            <w:r w:rsidRPr="001629BB">
              <w:rPr>
                <w:rFonts w:ascii="Times New Roman" w:eastAsia="Times New Roman" w:hAnsi="Times New Roman" w:cs="Times New Roman"/>
                <w:sz w:val="28"/>
                <w:szCs w:val="28"/>
                <w:lang w:eastAsia="ru-RU"/>
              </w:rPr>
              <w:t>.</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Главной целью </w:t>
            </w:r>
            <w:r w:rsidRPr="001629BB">
              <w:rPr>
                <w:rFonts w:ascii="Times New Roman" w:eastAsia="Times New Roman" w:hAnsi="Times New Roman" w:cs="Times New Roman"/>
                <w:sz w:val="28"/>
                <w:szCs w:val="28"/>
                <w:lang w:eastAsia="ru-RU"/>
              </w:rPr>
              <w:t>данного курса является приобретение школьниками опыта индивидуальной финансовой деятельности, а также достижение учащимися функциональной грамотности, необходимой в современном обществе.</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Задачи курса:</w:t>
            </w:r>
          </w:p>
          <w:p w:rsidR="001629BB" w:rsidRPr="00703247" w:rsidRDefault="001629BB" w:rsidP="00703247">
            <w:pPr>
              <w:pStyle w:val="a5"/>
              <w:numPr>
                <w:ilvl w:val="0"/>
                <w:numId w:val="1"/>
              </w:numPr>
              <w:spacing w:after="150" w:line="240" w:lineRule="auto"/>
              <w:rPr>
                <w:rFonts w:ascii="Times New Roman" w:eastAsia="Times New Roman" w:hAnsi="Times New Roman" w:cs="Times New Roman"/>
                <w:sz w:val="28"/>
                <w:szCs w:val="28"/>
                <w:lang w:eastAsia="ru-RU"/>
              </w:rPr>
            </w:pPr>
            <w:r w:rsidRPr="00703247">
              <w:rPr>
                <w:rFonts w:ascii="Times New Roman" w:eastAsia="Times New Roman" w:hAnsi="Times New Roman" w:cs="Times New Roman"/>
                <w:sz w:val="28"/>
                <w:szCs w:val="28"/>
                <w:lang w:eastAsia="ru-RU"/>
              </w:rPr>
              <w:t>формирование финансовой грамотности и воспитание финансовой культуры школьников;</w:t>
            </w:r>
          </w:p>
          <w:p w:rsidR="001629BB" w:rsidRPr="00703247" w:rsidRDefault="001629BB" w:rsidP="00703247">
            <w:pPr>
              <w:pStyle w:val="a5"/>
              <w:numPr>
                <w:ilvl w:val="0"/>
                <w:numId w:val="1"/>
              </w:numPr>
              <w:spacing w:after="150" w:line="240" w:lineRule="auto"/>
              <w:rPr>
                <w:rFonts w:ascii="Times New Roman" w:eastAsia="Times New Roman" w:hAnsi="Times New Roman" w:cs="Times New Roman"/>
                <w:sz w:val="28"/>
                <w:szCs w:val="28"/>
                <w:lang w:eastAsia="ru-RU"/>
              </w:rPr>
            </w:pPr>
            <w:r w:rsidRPr="00703247">
              <w:rPr>
                <w:rFonts w:ascii="Times New Roman" w:eastAsia="Times New Roman" w:hAnsi="Times New Roman" w:cs="Times New Roman"/>
                <w:sz w:val="28"/>
                <w:szCs w:val="28"/>
                <w:lang w:eastAsia="ru-RU"/>
              </w:rPr>
              <w:t>формирование инвестиционной культуры школьников;</w:t>
            </w:r>
          </w:p>
          <w:p w:rsidR="001629BB" w:rsidRPr="00703247" w:rsidRDefault="001629BB" w:rsidP="00703247">
            <w:pPr>
              <w:pStyle w:val="a5"/>
              <w:numPr>
                <w:ilvl w:val="0"/>
                <w:numId w:val="1"/>
              </w:numPr>
              <w:spacing w:after="150" w:line="240" w:lineRule="auto"/>
              <w:rPr>
                <w:rFonts w:ascii="Times New Roman" w:eastAsia="Times New Roman" w:hAnsi="Times New Roman" w:cs="Times New Roman"/>
                <w:sz w:val="28"/>
                <w:szCs w:val="28"/>
                <w:lang w:eastAsia="ru-RU"/>
              </w:rPr>
            </w:pPr>
            <w:r w:rsidRPr="00703247">
              <w:rPr>
                <w:rFonts w:ascii="Times New Roman" w:eastAsia="Times New Roman" w:hAnsi="Times New Roman" w:cs="Times New Roman"/>
                <w:sz w:val="28"/>
                <w:szCs w:val="28"/>
                <w:lang w:eastAsia="ru-RU"/>
              </w:rPr>
              <w:t>формирование основ экономического мышления и навыков в принятии самостоятельных решений в различных жизненных ситуациях;</w:t>
            </w:r>
          </w:p>
          <w:p w:rsidR="001629BB" w:rsidRPr="00703247" w:rsidRDefault="001629BB" w:rsidP="00703247">
            <w:pPr>
              <w:pStyle w:val="a5"/>
              <w:numPr>
                <w:ilvl w:val="0"/>
                <w:numId w:val="1"/>
              </w:numPr>
              <w:spacing w:after="150" w:line="240" w:lineRule="auto"/>
              <w:rPr>
                <w:rFonts w:ascii="Times New Roman" w:eastAsia="Times New Roman" w:hAnsi="Times New Roman" w:cs="Times New Roman"/>
                <w:sz w:val="28"/>
                <w:szCs w:val="28"/>
                <w:lang w:eastAsia="ru-RU"/>
              </w:rPr>
            </w:pPr>
            <w:r w:rsidRPr="00703247">
              <w:rPr>
                <w:rFonts w:ascii="Times New Roman" w:eastAsia="Times New Roman" w:hAnsi="Times New Roman" w:cs="Times New Roman"/>
                <w:sz w:val="28"/>
                <w:szCs w:val="28"/>
                <w:lang w:eastAsia="ru-RU"/>
              </w:rPr>
              <w:t>формирование социально-экономической компетентности на уровне готовности к сознательному участию в экономической жизни общества;</w:t>
            </w:r>
          </w:p>
          <w:p w:rsidR="001629BB" w:rsidRPr="00703247" w:rsidRDefault="001629BB" w:rsidP="00703247">
            <w:pPr>
              <w:pStyle w:val="a5"/>
              <w:numPr>
                <w:ilvl w:val="0"/>
                <w:numId w:val="1"/>
              </w:numPr>
              <w:spacing w:after="150" w:line="240" w:lineRule="auto"/>
              <w:rPr>
                <w:rFonts w:ascii="Times New Roman" w:eastAsia="Times New Roman" w:hAnsi="Times New Roman" w:cs="Times New Roman"/>
                <w:sz w:val="28"/>
                <w:szCs w:val="28"/>
                <w:lang w:eastAsia="ru-RU"/>
              </w:rPr>
            </w:pPr>
            <w:r w:rsidRPr="00703247">
              <w:rPr>
                <w:rFonts w:ascii="Times New Roman" w:eastAsia="Times New Roman" w:hAnsi="Times New Roman" w:cs="Times New Roman"/>
                <w:sz w:val="28"/>
                <w:szCs w:val="28"/>
                <w:lang w:eastAsia="ru-RU"/>
              </w:rPr>
              <w:t>формирование практических навыков использования финансовых инструментов;</w:t>
            </w:r>
          </w:p>
          <w:p w:rsidR="001629BB" w:rsidRPr="00703247" w:rsidRDefault="001629BB" w:rsidP="00703247">
            <w:pPr>
              <w:pStyle w:val="a5"/>
              <w:numPr>
                <w:ilvl w:val="0"/>
                <w:numId w:val="1"/>
              </w:numPr>
              <w:spacing w:after="150" w:line="240" w:lineRule="auto"/>
              <w:rPr>
                <w:rFonts w:ascii="Times New Roman" w:eastAsia="Times New Roman" w:hAnsi="Times New Roman" w:cs="Times New Roman"/>
                <w:sz w:val="28"/>
                <w:szCs w:val="28"/>
                <w:lang w:eastAsia="ru-RU"/>
              </w:rPr>
            </w:pPr>
            <w:r w:rsidRPr="00703247">
              <w:rPr>
                <w:rFonts w:ascii="Times New Roman" w:eastAsia="Times New Roman" w:hAnsi="Times New Roman" w:cs="Times New Roman"/>
                <w:sz w:val="28"/>
                <w:szCs w:val="28"/>
                <w:lang w:eastAsia="ru-RU"/>
              </w:rPr>
              <w:t>профессиональная ориентация и развитие способностей школьников к деятельности в сфере экономики и финансов;</w:t>
            </w:r>
          </w:p>
          <w:p w:rsidR="001629BB" w:rsidRPr="00703247" w:rsidRDefault="001629BB" w:rsidP="00703247">
            <w:pPr>
              <w:pStyle w:val="a5"/>
              <w:numPr>
                <w:ilvl w:val="0"/>
                <w:numId w:val="1"/>
              </w:numPr>
              <w:spacing w:after="150" w:line="240" w:lineRule="auto"/>
              <w:rPr>
                <w:rFonts w:ascii="Times New Roman" w:eastAsia="Times New Roman" w:hAnsi="Times New Roman" w:cs="Times New Roman"/>
                <w:sz w:val="28"/>
                <w:szCs w:val="28"/>
                <w:lang w:eastAsia="ru-RU"/>
              </w:rPr>
            </w:pPr>
            <w:r w:rsidRPr="00703247">
              <w:rPr>
                <w:rFonts w:ascii="Times New Roman" w:eastAsia="Times New Roman" w:hAnsi="Times New Roman" w:cs="Times New Roman"/>
                <w:sz w:val="28"/>
                <w:szCs w:val="28"/>
                <w:lang w:eastAsia="ru-RU"/>
              </w:rPr>
              <w:t>сформировать навыки построения личного финансового плана.</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Место учебного предмета в учебном плане</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Учебный план предусматривает изучение предмета « Осн</w:t>
            </w:r>
            <w:r w:rsidR="00703247">
              <w:rPr>
                <w:rFonts w:ascii="Times New Roman" w:eastAsia="Times New Roman" w:hAnsi="Times New Roman" w:cs="Times New Roman"/>
                <w:sz w:val="28"/>
                <w:szCs w:val="28"/>
                <w:lang w:eastAsia="ru-RU"/>
              </w:rPr>
              <w:t>овы финансовой грамотности» в 10</w:t>
            </w:r>
            <w:r w:rsidRPr="001629BB">
              <w:rPr>
                <w:rFonts w:ascii="Times New Roman" w:eastAsia="Times New Roman" w:hAnsi="Times New Roman" w:cs="Times New Roman"/>
                <w:sz w:val="28"/>
                <w:szCs w:val="28"/>
                <w:lang w:eastAsia="ru-RU"/>
              </w:rPr>
              <w:t xml:space="preserve"> классе в количестве 34 часов.</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Содержание программы учебного предмета</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Личное финансовое планирование (5 часов)</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Вводное занятие</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xml:space="preserve">Деньги. Функции денег. Виды денег. Современные формы денежных расчетов. Принятие финансовых решений. Явные и скрытые издержки и преимущества </w:t>
            </w:r>
            <w:proofErr w:type="spellStart"/>
            <w:r w:rsidRPr="001629BB">
              <w:rPr>
                <w:rFonts w:ascii="Times New Roman" w:eastAsia="Times New Roman" w:hAnsi="Times New Roman" w:cs="Times New Roman"/>
                <w:sz w:val="28"/>
                <w:szCs w:val="28"/>
                <w:lang w:eastAsia="ru-RU"/>
              </w:rPr>
              <w:t>зарабатывания</w:t>
            </w:r>
            <w:proofErr w:type="spellEnd"/>
            <w:r w:rsidRPr="001629BB">
              <w:rPr>
                <w:rFonts w:ascii="Times New Roman" w:eastAsia="Times New Roman" w:hAnsi="Times New Roman" w:cs="Times New Roman"/>
                <w:sz w:val="28"/>
                <w:szCs w:val="28"/>
                <w:lang w:eastAsia="ru-RU"/>
              </w:rPr>
              <w:t xml:space="preserve"> денег. Финансовые цели Личный финансовый план достижения этих целей. Потребление Основные источники доходов. Минимальная заработная плата. Основные источники дохода семьи. Основные положения закона «О защите прав потребителя»</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Депозит. Кредит (5часов)</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Условия депозита и кредитов. Виды кредита</w:t>
            </w:r>
            <w:proofErr w:type="gramStart"/>
            <w:r w:rsidRPr="001629BB">
              <w:rPr>
                <w:rFonts w:ascii="Times New Roman" w:eastAsia="Times New Roman" w:hAnsi="Times New Roman" w:cs="Times New Roman"/>
                <w:sz w:val="28"/>
                <w:szCs w:val="28"/>
                <w:lang w:eastAsia="ru-RU"/>
              </w:rPr>
              <w:t xml:space="preserve"> .</w:t>
            </w:r>
            <w:proofErr w:type="gramEnd"/>
            <w:r w:rsidRPr="001629BB">
              <w:rPr>
                <w:rFonts w:ascii="Times New Roman" w:eastAsia="Times New Roman" w:hAnsi="Times New Roman" w:cs="Times New Roman"/>
                <w:sz w:val="28"/>
                <w:szCs w:val="28"/>
                <w:lang w:eastAsia="ru-RU"/>
              </w:rPr>
              <w:t>Риски и управления ими. Способы выплаты кредита. Особенности депозита и кредита в России. Кредиты: какие права и обязанности есть у кредитополучателя</w:t>
            </w:r>
            <w:proofErr w:type="gramStart"/>
            <w:r w:rsidRPr="001629BB">
              <w:rPr>
                <w:rFonts w:ascii="Times New Roman" w:eastAsia="Times New Roman" w:hAnsi="Times New Roman" w:cs="Times New Roman"/>
                <w:sz w:val="28"/>
                <w:szCs w:val="28"/>
                <w:lang w:eastAsia="ru-RU"/>
              </w:rPr>
              <w:t>.</w:t>
            </w:r>
            <w:proofErr w:type="gramEnd"/>
            <w:r w:rsidRPr="001629BB">
              <w:rPr>
                <w:rFonts w:ascii="Times New Roman" w:eastAsia="Times New Roman" w:hAnsi="Times New Roman" w:cs="Times New Roman"/>
                <w:sz w:val="28"/>
                <w:szCs w:val="28"/>
                <w:lang w:eastAsia="ru-RU"/>
              </w:rPr>
              <w:t xml:space="preserve"> </w:t>
            </w:r>
            <w:proofErr w:type="gramStart"/>
            <w:r w:rsidRPr="001629BB">
              <w:rPr>
                <w:rFonts w:ascii="Times New Roman" w:eastAsia="Times New Roman" w:hAnsi="Times New Roman" w:cs="Times New Roman"/>
                <w:sz w:val="28"/>
                <w:szCs w:val="28"/>
                <w:lang w:eastAsia="ru-RU"/>
              </w:rPr>
              <w:t>о</w:t>
            </w:r>
            <w:proofErr w:type="gramEnd"/>
            <w:r w:rsidRPr="001629BB">
              <w:rPr>
                <w:rFonts w:ascii="Times New Roman" w:eastAsia="Times New Roman" w:hAnsi="Times New Roman" w:cs="Times New Roman"/>
                <w:sz w:val="28"/>
                <w:szCs w:val="28"/>
                <w:lang w:eastAsia="ru-RU"/>
              </w:rPr>
              <w:t xml:space="preserve"> преимуществах и недостатках использования кредита, о кредитной истории и действиях, оказывающих на нее </w:t>
            </w:r>
            <w:r w:rsidRPr="001629BB">
              <w:rPr>
                <w:rFonts w:ascii="Times New Roman" w:eastAsia="Times New Roman" w:hAnsi="Times New Roman" w:cs="Times New Roman"/>
                <w:sz w:val="28"/>
                <w:szCs w:val="28"/>
                <w:lang w:eastAsia="ru-RU"/>
              </w:rPr>
              <w:lastRenderedPageBreak/>
              <w:t>негативное влияние. Образование в кредит. Пластиковые карты. Этот урок поможет сравнить различные виды кредитных карт и условия, необходимые для их получения, а также даст понимание того, Машина в кредит. Какие юридические и финансовые обязательства возникают в случае покупки, обслуживания, страхования и вождения машины.</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Расчетно-кассовые операции (6 часов)</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xml:space="preserve">Банковская система Банковская система: </w:t>
            </w:r>
            <w:proofErr w:type="gramStart"/>
            <w:r w:rsidRPr="001629BB">
              <w:rPr>
                <w:rFonts w:ascii="Times New Roman" w:eastAsia="Times New Roman" w:hAnsi="Times New Roman" w:cs="Times New Roman"/>
                <w:sz w:val="28"/>
                <w:szCs w:val="28"/>
                <w:lang w:eastAsia="ru-RU"/>
              </w:rPr>
              <w:t>центральный</w:t>
            </w:r>
            <w:proofErr w:type="gramEnd"/>
            <w:r w:rsidRPr="001629BB">
              <w:rPr>
                <w:rFonts w:ascii="Times New Roman" w:eastAsia="Times New Roman" w:hAnsi="Times New Roman" w:cs="Times New Roman"/>
                <w:sz w:val="28"/>
                <w:szCs w:val="28"/>
                <w:lang w:eastAsia="ru-RU"/>
              </w:rPr>
              <w:t xml:space="preserve"> и коммерческие банки. Функции центрального банка: цели и инструменты. Банковский процент. Простой и сложный процент. Депозитные операции коммерческих банков. Процент по депозиту. Кредитные операции коммерческих банков. Процент за банковский кредит. Механизм получения банковской прибыли. Экскурсия "Как банки "создают" деньги". Центральный банк России. Обязательные резервы банка. Избыточные или свободные резервы. Предельная величина суммарного кредита системы банков при неограниченном количестве банков. Определение исходной ставки обязательных резервов. Проценты и банковские </w:t>
            </w:r>
            <w:proofErr w:type="gramStart"/>
            <w:r w:rsidRPr="001629BB">
              <w:rPr>
                <w:rFonts w:ascii="Times New Roman" w:eastAsia="Times New Roman" w:hAnsi="Times New Roman" w:cs="Times New Roman"/>
                <w:sz w:val="28"/>
                <w:szCs w:val="28"/>
                <w:lang w:eastAsia="ru-RU"/>
              </w:rPr>
              <w:t>расчеты</w:t>
            </w:r>
            <w:proofErr w:type="gramEnd"/>
            <w:r w:rsidRPr="001629BB">
              <w:rPr>
                <w:rFonts w:ascii="Times New Roman" w:eastAsia="Times New Roman" w:hAnsi="Times New Roman" w:cs="Times New Roman"/>
                <w:sz w:val="28"/>
                <w:szCs w:val="28"/>
                <w:lang w:eastAsia="ru-RU"/>
              </w:rPr>
              <w:t xml:space="preserve"> Простые проценты и арифметическая прогрессия. Банк – финансовый посредник между вкладчиками и заемщиками. Вклады. Кредиты. Простые проценты. Годовая процентная ставка. Формула простых процентов. Коэффициент наращения простых процентов. Расчет величины вклада под простые проценты через несколько лет. Начисление простых процентов за часть года. Российская, германская и французская практика начисления простых процентов за часть года. Формулы для расчетов. Процентная ставка за месяц и день. Банковский перевод. Банковские карты</w:t>
            </w:r>
            <w:proofErr w:type="gramStart"/>
            <w:r w:rsidRPr="001629BB">
              <w:rPr>
                <w:rFonts w:ascii="Times New Roman" w:eastAsia="Times New Roman" w:hAnsi="Times New Roman" w:cs="Times New Roman"/>
                <w:sz w:val="28"/>
                <w:szCs w:val="28"/>
                <w:lang w:eastAsia="ru-RU"/>
              </w:rPr>
              <w:t xml:space="preserve"> .</w:t>
            </w:r>
            <w:proofErr w:type="gramEnd"/>
            <w:r w:rsidRPr="001629BB">
              <w:rPr>
                <w:rFonts w:ascii="Times New Roman" w:eastAsia="Times New Roman" w:hAnsi="Times New Roman" w:cs="Times New Roman"/>
                <w:sz w:val="28"/>
                <w:szCs w:val="28"/>
                <w:lang w:eastAsia="ru-RU"/>
              </w:rPr>
              <w:t xml:space="preserve"> Дорожный чек. Риски и управления ими.</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Ценные бумаги (6 часов)</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Долговые ценные бумаги</w:t>
            </w:r>
            <w:proofErr w:type="gramStart"/>
            <w:r w:rsidRPr="001629BB">
              <w:rPr>
                <w:rFonts w:ascii="Times New Roman" w:eastAsia="Times New Roman" w:hAnsi="Times New Roman" w:cs="Times New Roman"/>
                <w:sz w:val="28"/>
                <w:szCs w:val="28"/>
                <w:lang w:eastAsia="ru-RU"/>
              </w:rPr>
              <w:t xml:space="preserve"> .</w:t>
            </w:r>
            <w:proofErr w:type="gramEnd"/>
            <w:r w:rsidRPr="001629BB">
              <w:rPr>
                <w:rFonts w:ascii="Times New Roman" w:eastAsia="Times New Roman" w:hAnsi="Times New Roman" w:cs="Times New Roman"/>
                <w:sz w:val="28"/>
                <w:szCs w:val="28"/>
                <w:lang w:eastAsia="ru-RU"/>
              </w:rPr>
              <w:t>Векселя и облигации. Риски облигаций и управление ими. Специфика России. Долевые ценные бумаги. Акции. Риски акций и управление ими. Гибридные инструменты. Фондовые индексы</w:t>
            </w:r>
            <w:proofErr w:type="gramStart"/>
            <w:r w:rsidRPr="001629BB">
              <w:rPr>
                <w:rFonts w:ascii="Times New Roman" w:eastAsia="Times New Roman" w:hAnsi="Times New Roman" w:cs="Times New Roman"/>
                <w:sz w:val="28"/>
                <w:szCs w:val="28"/>
                <w:lang w:eastAsia="ru-RU"/>
              </w:rPr>
              <w:t xml:space="preserve"> .</w:t>
            </w:r>
            <w:proofErr w:type="gramEnd"/>
            <w:r w:rsidRPr="001629BB">
              <w:rPr>
                <w:rFonts w:ascii="Times New Roman" w:eastAsia="Times New Roman" w:hAnsi="Times New Roman" w:cs="Times New Roman"/>
                <w:sz w:val="28"/>
                <w:szCs w:val="28"/>
                <w:lang w:eastAsia="ru-RU"/>
              </w:rPr>
              <w:t>Биржа и брокеры. Налогообложение операций с ценными бумагами.</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Страхование (4часа</w:t>
            </w:r>
            <w:r w:rsidRPr="001629BB">
              <w:rPr>
                <w:rFonts w:ascii="Times New Roman" w:eastAsia="Times New Roman" w:hAnsi="Times New Roman" w:cs="Times New Roman"/>
                <w:sz w:val="28"/>
                <w:szCs w:val="28"/>
                <w:lang w:eastAsia="ru-RU"/>
              </w:rPr>
              <w:t>)</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Страховая защита. Современные способы страхования жизни и имущества. Пенсионное обеспечение. Система налогообложения, права и обязанности налогоплательщиков, механизм налогового планирования.</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Финансовые затруднения (8 часов)</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Какие финансовые инструменты помогут в достижении целей?</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Как накопить деньги?</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Как сохранить и сэкономить деньги?</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Как найти деньги?</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Личный бюджет. Семейный бюджет. Как зарабатывать деньги?</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lastRenderedPageBreak/>
              <w:t xml:space="preserve">Требования к уровню подготовки </w:t>
            </w:r>
            <w:proofErr w:type="gramStart"/>
            <w:r w:rsidRPr="001629BB">
              <w:rPr>
                <w:rFonts w:ascii="Times New Roman" w:eastAsia="Times New Roman" w:hAnsi="Times New Roman" w:cs="Times New Roman"/>
                <w:b/>
                <w:bCs/>
                <w:sz w:val="28"/>
                <w:szCs w:val="28"/>
                <w:lang w:eastAsia="ru-RU"/>
              </w:rPr>
              <w:t>обучающихся</w:t>
            </w:r>
            <w:proofErr w:type="gramEnd"/>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В результате изучения финансовой грамоты ученик должен</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Знать</w:t>
            </w:r>
            <w:proofErr w:type="gramStart"/>
            <w:r w:rsidRPr="001629BB">
              <w:rPr>
                <w:rFonts w:ascii="Times New Roman" w:eastAsia="Times New Roman" w:hAnsi="Times New Roman" w:cs="Times New Roman"/>
                <w:b/>
                <w:bCs/>
                <w:sz w:val="28"/>
                <w:szCs w:val="28"/>
                <w:lang w:eastAsia="ru-RU"/>
              </w:rPr>
              <w:t>/П</w:t>
            </w:r>
            <w:proofErr w:type="gramEnd"/>
            <w:r w:rsidRPr="001629BB">
              <w:rPr>
                <w:rFonts w:ascii="Times New Roman" w:eastAsia="Times New Roman" w:hAnsi="Times New Roman" w:cs="Times New Roman"/>
                <w:b/>
                <w:bCs/>
                <w:sz w:val="28"/>
                <w:szCs w:val="28"/>
                <w:lang w:eastAsia="ru-RU"/>
              </w:rPr>
              <w:t>онимать:</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смысл основных теоретических положений; роль денег в нашей жизни, способы выплаты кредита.</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Уметь:</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i/>
                <w:iCs/>
                <w:sz w:val="28"/>
                <w:szCs w:val="28"/>
                <w:lang w:eastAsia="ru-RU"/>
              </w:rPr>
              <w:t>приводить примеры</w:t>
            </w:r>
            <w:r w:rsidRPr="001629BB">
              <w:rPr>
                <w:rFonts w:ascii="Times New Roman" w:eastAsia="Times New Roman" w:hAnsi="Times New Roman" w:cs="Times New Roman"/>
                <w:i/>
                <w:iCs/>
                <w:sz w:val="28"/>
                <w:szCs w:val="28"/>
                <w:lang w:eastAsia="ru-RU"/>
              </w:rPr>
              <w:t>: </w:t>
            </w:r>
            <w:r w:rsidRPr="001629BB">
              <w:rPr>
                <w:rFonts w:ascii="Times New Roman" w:eastAsia="Times New Roman" w:hAnsi="Times New Roman" w:cs="Times New Roman"/>
                <w:sz w:val="28"/>
                <w:szCs w:val="28"/>
                <w:lang w:eastAsia="ru-RU"/>
              </w:rPr>
              <w:t>видов кредитов, банковских карт, акций, облигаций</w:t>
            </w:r>
            <w:proofErr w:type="gramStart"/>
            <w:r w:rsidRPr="001629BB">
              <w:rPr>
                <w:rFonts w:ascii="Times New Roman" w:eastAsia="Times New Roman" w:hAnsi="Times New Roman" w:cs="Times New Roman"/>
                <w:sz w:val="28"/>
                <w:szCs w:val="28"/>
                <w:lang w:eastAsia="ru-RU"/>
              </w:rPr>
              <w:t xml:space="preserve"> ,</w:t>
            </w:r>
            <w:proofErr w:type="gramEnd"/>
            <w:r w:rsidRPr="001629BB">
              <w:rPr>
                <w:rFonts w:ascii="Times New Roman" w:eastAsia="Times New Roman" w:hAnsi="Times New Roman" w:cs="Times New Roman"/>
                <w:sz w:val="28"/>
                <w:szCs w:val="28"/>
                <w:lang w:eastAsia="ru-RU"/>
              </w:rPr>
              <w:t>векселей, вкладов, рисков, финансовых потерь;</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i/>
                <w:iCs/>
                <w:sz w:val="28"/>
                <w:szCs w:val="28"/>
                <w:lang w:eastAsia="ru-RU"/>
              </w:rPr>
              <w:t>описывать: </w:t>
            </w:r>
            <w:r w:rsidRPr="001629BB">
              <w:rPr>
                <w:rFonts w:ascii="Times New Roman" w:eastAsia="Times New Roman" w:hAnsi="Times New Roman" w:cs="Times New Roman"/>
                <w:sz w:val="28"/>
                <w:szCs w:val="28"/>
                <w:lang w:eastAsia="ru-RU"/>
              </w:rPr>
              <w:t>взаимодействие рынков ценных бумаг, виды вкладов;</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i/>
                <w:iCs/>
                <w:sz w:val="28"/>
                <w:szCs w:val="28"/>
                <w:lang w:eastAsia="ru-RU"/>
              </w:rPr>
              <w:t>объяснять</w:t>
            </w:r>
            <w:r w:rsidRPr="001629BB">
              <w:rPr>
                <w:rFonts w:ascii="Times New Roman" w:eastAsia="Times New Roman" w:hAnsi="Times New Roman" w:cs="Times New Roman"/>
                <w:i/>
                <w:iCs/>
                <w:sz w:val="28"/>
                <w:szCs w:val="28"/>
                <w:lang w:eastAsia="ru-RU"/>
              </w:rPr>
              <w:t>: </w:t>
            </w:r>
            <w:r w:rsidRPr="001629BB">
              <w:rPr>
                <w:rFonts w:ascii="Times New Roman" w:eastAsia="Times New Roman" w:hAnsi="Times New Roman" w:cs="Times New Roman"/>
                <w:sz w:val="28"/>
                <w:szCs w:val="28"/>
                <w:lang w:eastAsia="ru-RU"/>
              </w:rPr>
              <w:t>причины неравенства доходов, кредитный рейтинг, обеспечение кредита;</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i/>
                <w:iCs/>
                <w:sz w:val="28"/>
                <w:szCs w:val="28"/>
                <w:lang w:eastAsia="ru-RU"/>
              </w:rPr>
              <w:t>сравнивать (различать)</w:t>
            </w:r>
            <w:r w:rsidRPr="001629BB">
              <w:rPr>
                <w:rFonts w:ascii="Times New Roman" w:eastAsia="Times New Roman" w:hAnsi="Times New Roman" w:cs="Times New Roman"/>
                <w:i/>
                <w:iCs/>
                <w:sz w:val="28"/>
                <w:szCs w:val="28"/>
                <w:lang w:eastAsia="ru-RU"/>
              </w:rPr>
              <w:t>: процентные ставки</w:t>
            </w:r>
            <w:r w:rsidRPr="001629BB">
              <w:rPr>
                <w:rFonts w:ascii="Times New Roman" w:eastAsia="Times New Roman" w:hAnsi="Times New Roman" w:cs="Times New Roman"/>
                <w:sz w:val="28"/>
                <w:szCs w:val="28"/>
                <w:lang w:eastAsia="ru-RU"/>
              </w:rPr>
              <w:t>, процентные риски, распределение активов;</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i/>
                <w:iCs/>
                <w:sz w:val="28"/>
                <w:szCs w:val="28"/>
                <w:lang w:eastAsia="ru-RU"/>
              </w:rPr>
              <w:t>вычислять на условных примерах: </w:t>
            </w:r>
            <w:r w:rsidRPr="001629BB">
              <w:rPr>
                <w:rFonts w:ascii="Times New Roman" w:eastAsia="Times New Roman" w:hAnsi="Times New Roman" w:cs="Times New Roman"/>
                <w:sz w:val="28"/>
                <w:szCs w:val="28"/>
                <w:lang w:eastAsia="ru-RU"/>
              </w:rPr>
              <w:t>реальную ставку депозита, выбор банка, доход по облигациям, акциям;</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i/>
                <w:iCs/>
                <w:sz w:val="28"/>
                <w:szCs w:val="28"/>
                <w:lang w:eastAsia="ru-RU"/>
              </w:rPr>
              <w:t>применять для финансового анализа: </w:t>
            </w:r>
            <w:r w:rsidRPr="001629BB">
              <w:rPr>
                <w:rFonts w:ascii="Times New Roman" w:eastAsia="Times New Roman" w:hAnsi="Times New Roman" w:cs="Times New Roman"/>
                <w:sz w:val="28"/>
                <w:szCs w:val="28"/>
                <w:lang w:eastAsia="ru-RU"/>
              </w:rPr>
              <w:t>нижеперечисленные инструменты - модель трех капиталов, текущий капитал, резервный капитал, личный финансовый план, простой и сложный проценты,</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1629BB">
              <w:rPr>
                <w:rFonts w:ascii="Times New Roman" w:eastAsia="Times New Roman" w:hAnsi="Times New Roman" w:cs="Times New Roman"/>
                <w:b/>
                <w:bCs/>
                <w:sz w:val="28"/>
                <w:szCs w:val="28"/>
                <w:lang w:eastAsia="ru-RU"/>
              </w:rPr>
              <w:t>для</w:t>
            </w:r>
            <w:proofErr w:type="gramEnd"/>
            <w:r w:rsidRPr="001629BB">
              <w:rPr>
                <w:rFonts w:ascii="Times New Roman" w:eastAsia="Times New Roman" w:hAnsi="Times New Roman" w:cs="Times New Roman"/>
                <w:b/>
                <w:bCs/>
                <w:sz w:val="28"/>
                <w:szCs w:val="28"/>
                <w:lang w:eastAsia="ru-RU"/>
              </w:rPr>
              <w:t>:</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исполнения типичных экономических ролей;</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решения практических задач, связанных с жизненными ситуациями;</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совершенствования собственной познавательной деятельности;</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оценки происходящих событий и поведения людей с экономической точки зрения</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осуществления самостоятельного поиска, анализа и использования экономической и финансовой информации, для диверсификации</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своей финансовой деятельности, использования в случае необходимости банковские ячейки, банковские карты, банковские переводы.</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Описание учебно-методического и материально-технического обеспечения образовательного процесса</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i/>
                <w:iCs/>
                <w:sz w:val="28"/>
                <w:szCs w:val="28"/>
                <w:lang w:eastAsia="ru-RU"/>
              </w:rPr>
              <w:t>Литература для учителя:</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 А.Горяев, В.Чумаченко «</w:t>
            </w:r>
            <w:r w:rsidR="00703247">
              <w:rPr>
                <w:rFonts w:ascii="Times New Roman" w:eastAsia="Times New Roman" w:hAnsi="Times New Roman" w:cs="Times New Roman"/>
                <w:sz w:val="28"/>
                <w:szCs w:val="28"/>
                <w:lang w:eastAsia="ru-RU"/>
              </w:rPr>
              <w:t>Финансовая грамота», Москва 2015</w:t>
            </w:r>
            <w:r w:rsidRPr="001629BB">
              <w:rPr>
                <w:rFonts w:ascii="Times New Roman" w:eastAsia="Times New Roman" w:hAnsi="Times New Roman" w:cs="Times New Roman"/>
                <w:sz w:val="28"/>
                <w:szCs w:val="28"/>
                <w:lang w:eastAsia="ru-RU"/>
              </w:rPr>
              <w:t>г., Российская экономическая школа</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 Журнал «Экономика в школе» 2007-2012 г</w:t>
            </w:r>
            <w:proofErr w:type="gramStart"/>
            <w:r w:rsidRPr="001629BB">
              <w:rPr>
                <w:rFonts w:ascii="Times New Roman" w:eastAsia="Times New Roman" w:hAnsi="Times New Roman" w:cs="Times New Roman"/>
                <w:sz w:val="28"/>
                <w:szCs w:val="28"/>
                <w:lang w:eastAsia="ru-RU"/>
              </w:rPr>
              <w:t xml:space="preserve"> ,</w:t>
            </w:r>
            <w:proofErr w:type="gramEnd"/>
            <w:r w:rsidRPr="001629BB">
              <w:rPr>
                <w:rFonts w:ascii="Times New Roman" w:eastAsia="Times New Roman" w:hAnsi="Times New Roman" w:cs="Times New Roman"/>
                <w:sz w:val="28"/>
                <w:szCs w:val="28"/>
                <w:lang w:eastAsia="ru-RU"/>
              </w:rPr>
              <w:t>Москва.</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lastRenderedPageBreak/>
              <w:t xml:space="preserve">3. О.А.Рябова, </w:t>
            </w:r>
            <w:proofErr w:type="spellStart"/>
            <w:r w:rsidRPr="001629BB">
              <w:rPr>
                <w:rFonts w:ascii="Times New Roman" w:eastAsia="Times New Roman" w:hAnsi="Times New Roman" w:cs="Times New Roman"/>
                <w:sz w:val="28"/>
                <w:szCs w:val="28"/>
                <w:lang w:eastAsia="ru-RU"/>
              </w:rPr>
              <w:t>О.В.Карамова</w:t>
            </w:r>
            <w:proofErr w:type="spellEnd"/>
            <w:r w:rsidRPr="001629BB">
              <w:rPr>
                <w:rFonts w:ascii="Times New Roman" w:eastAsia="Times New Roman" w:hAnsi="Times New Roman" w:cs="Times New Roman"/>
                <w:sz w:val="28"/>
                <w:szCs w:val="28"/>
                <w:lang w:eastAsia="ru-RU"/>
              </w:rPr>
              <w:t xml:space="preserve"> «Как вести семейный бюджет» Москва 2010г</w:t>
            </w:r>
            <w:proofErr w:type="gramStart"/>
            <w:r w:rsidRPr="001629BB">
              <w:rPr>
                <w:rFonts w:ascii="Times New Roman" w:eastAsia="Times New Roman" w:hAnsi="Times New Roman" w:cs="Times New Roman"/>
                <w:sz w:val="28"/>
                <w:szCs w:val="28"/>
                <w:lang w:eastAsia="ru-RU"/>
              </w:rPr>
              <w:t>.«</w:t>
            </w:r>
            <w:proofErr w:type="gramEnd"/>
            <w:r w:rsidRPr="001629BB">
              <w:rPr>
                <w:rFonts w:ascii="Times New Roman" w:eastAsia="Times New Roman" w:hAnsi="Times New Roman" w:cs="Times New Roman"/>
                <w:sz w:val="28"/>
                <w:szCs w:val="28"/>
                <w:lang w:eastAsia="ru-RU"/>
              </w:rPr>
              <w:t>Интеллект-Центр»</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xml:space="preserve">4. </w:t>
            </w:r>
            <w:proofErr w:type="spellStart"/>
            <w:r w:rsidRPr="001629BB">
              <w:rPr>
                <w:rFonts w:ascii="Times New Roman" w:eastAsia="Times New Roman" w:hAnsi="Times New Roman" w:cs="Times New Roman"/>
                <w:sz w:val="28"/>
                <w:szCs w:val="28"/>
                <w:lang w:eastAsia="ru-RU"/>
              </w:rPr>
              <w:t>www.intellectcentre.ru</w:t>
            </w:r>
            <w:proofErr w:type="spellEnd"/>
            <w:r w:rsidRPr="001629BB">
              <w:rPr>
                <w:rFonts w:ascii="Times New Roman" w:eastAsia="Times New Roman" w:hAnsi="Times New Roman" w:cs="Times New Roman"/>
                <w:sz w:val="28"/>
                <w:szCs w:val="28"/>
                <w:lang w:eastAsia="ru-RU"/>
              </w:rPr>
              <w:t>.</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xml:space="preserve">5. </w:t>
            </w:r>
            <w:proofErr w:type="spellStart"/>
            <w:r w:rsidRPr="001629BB">
              <w:rPr>
                <w:rFonts w:ascii="Times New Roman" w:eastAsia="Times New Roman" w:hAnsi="Times New Roman" w:cs="Times New Roman"/>
                <w:sz w:val="28"/>
                <w:szCs w:val="28"/>
                <w:lang w:eastAsia="ru-RU"/>
              </w:rPr>
              <w:t>www.schoolmoney.ru</w:t>
            </w:r>
            <w:proofErr w:type="spellEnd"/>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xml:space="preserve">6. </w:t>
            </w:r>
            <w:proofErr w:type="spellStart"/>
            <w:r w:rsidRPr="001629BB">
              <w:rPr>
                <w:rFonts w:ascii="Times New Roman" w:eastAsia="Times New Roman" w:hAnsi="Times New Roman" w:cs="Times New Roman"/>
                <w:sz w:val="28"/>
                <w:szCs w:val="28"/>
                <w:lang w:eastAsia="ru-RU"/>
              </w:rPr>
              <w:t>www.invest-prosvet.ru</w:t>
            </w:r>
            <w:proofErr w:type="spellEnd"/>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7. Четыркин Е.М. Облигации: теория и таблицы доходности, Дело ,2005.</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xml:space="preserve">8. </w:t>
            </w:r>
            <w:proofErr w:type="spellStart"/>
            <w:r w:rsidRPr="001629BB">
              <w:rPr>
                <w:rFonts w:ascii="Times New Roman" w:eastAsia="Times New Roman" w:hAnsi="Times New Roman" w:cs="Times New Roman"/>
                <w:sz w:val="28"/>
                <w:szCs w:val="28"/>
                <w:lang w:eastAsia="ru-RU"/>
              </w:rPr>
              <w:t>www.ifnu.ru</w:t>
            </w:r>
            <w:proofErr w:type="spellEnd"/>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xml:space="preserve">9. «Просто о сложном». Основы коллективных инвестиций для школьников. Е. Е. </w:t>
            </w:r>
            <w:proofErr w:type="spellStart"/>
            <w:r w:rsidRPr="001629BB">
              <w:rPr>
                <w:rFonts w:ascii="Times New Roman" w:eastAsia="Times New Roman" w:hAnsi="Times New Roman" w:cs="Times New Roman"/>
                <w:sz w:val="28"/>
                <w:szCs w:val="28"/>
                <w:lang w:eastAsia="ru-RU"/>
              </w:rPr>
              <w:t>Таборская</w:t>
            </w:r>
            <w:proofErr w:type="spellEnd"/>
            <w:r w:rsidRPr="001629BB">
              <w:rPr>
                <w:rFonts w:ascii="Times New Roman" w:eastAsia="Times New Roman" w:hAnsi="Times New Roman" w:cs="Times New Roman"/>
                <w:sz w:val="28"/>
                <w:szCs w:val="28"/>
                <w:lang w:eastAsia="ru-RU"/>
              </w:rPr>
              <w:t>. Методическое пособие для учителей экономики и обществознания (волонтеров). 2010г.</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Дидактическое обеспечение: Комплект методических материалов. Экспертная группа по финансовому просвещению при ФСФР России.</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i/>
                <w:iCs/>
                <w:sz w:val="28"/>
                <w:szCs w:val="28"/>
                <w:lang w:eastAsia="ru-RU"/>
              </w:rPr>
              <w:t xml:space="preserve">Литература для </w:t>
            </w:r>
            <w:proofErr w:type="gramStart"/>
            <w:r w:rsidRPr="001629BB">
              <w:rPr>
                <w:rFonts w:ascii="Times New Roman" w:eastAsia="Times New Roman" w:hAnsi="Times New Roman" w:cs="Times New Roman"/>
                <w:i/>
                <w:iCs/>
                <w:sz w:val="28"/>
                <w:szCs w:val="28"/>
                <w:lang w:eastAsia="ru-RU"/>
              </w:rPr>
              <w:t>обучающихся</w:t>
            </w:r>
            <w:proofErr w:type="gramEnd"/>
            <w:r w:rsidRPr="001629BB">
              <w:rPr>
                <w:rFonts w:ascii="Times New Roman" w:eastAsia="Times New Roman" w:hAnsi="Times New Roman" w:cs="Times New Roman"/>
                <w:i/>
                <w:iCs/>
                <w:sz w:val="28"/>
                <w:szCs w:val="28"/>
                <w:lang w:eastAsia="ru-RU"/>
              </w:rPr>
              <w:t>:</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 Учебник. Н. Смирнова «Личные финансы», М., Просвещение, 2000г.</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xml:space="preserve">2. </w:t>
            </w:r>
            <w:proofErr w:type="spellStart"/>
            <w:r w:rsidRPr="001629BB">
              <w:rPr>
                <w:rFonts w:ascii="Times New Roman" w:eastAsia="Times New Roman" w:hAnsi="Times New Roman" w:cs="Times New Roman"/>
                <w:sz w:val="28"/>
                <w:szCs w:val="28"/>
                <w:lang w:eastAsia="ru-RU"/>
              </w:rPr>
              <w:t>Н.И.Берзон</w:t>
            </w:r>
            <w:proofErr w:type="spellEnd"/>
            <w:r w:rsidRPr="001629BB">
              <w:rPr>
                <w:rFonts w:ascii="Times New Roman" w:eastAsia="Times New Roman" w:hAnsi="Times New Roman" w:cs="Times New Roman"/>
                <w:sz w:val="28"/>
                <w:szCs w:val="28"/>
                <w:lang w:eastAsia="ru-RU"/>
              </w:rPr>
              <w:t xml:space="preserve"> Основы финансовой грамотности. Учебное пособие для 10-11 </w:t>
            </w:r>
            <w:proofErr w:type="spellStart"/>
            <w:r w:rsidRPr="001629BB">
              <w:rPr>
                <w:rFonts w:ascii="Times New Roman" w:eastAsia="Times New Roman" w:hAnsi="Times New Roman" w:cs="Times New Roman"/>
                <w:sz w:val="28"/>
                <w:szCs w:val="28"/>
                <w:lang w:eastAsia="ru-RU"/>
              </w:rPr>
              <w:t>кл</w:t>
            </w:r>
            <w:proofErr w:type="spellEnd"/>
            <w:r w:rsidRPr="001629BB">
              <w:rPr>
                <w:rFonts w:ascii="Times New Roman" w:eastAsia="Times New Roman" w:hAnsi="Times New Roman" w:cs="Times New Roman"/>
                <w:sz w:val="28"/>
                <w:szCs w:val="28"/>
                <w:lang w:eastAsia="ru-RU"/>
              </w:rPr>
              <w:t>. Элективный курс.2011г.</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i/>
                <w:iCs/>
                <w:sz w:val="28"/>
                <w:szCs w:val="28"/>
                <w:lang w:eastAsia="ru-RU"/>
              </w:rPr>
              <w:t>Материально-техническое обеспечение:</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 Компьютер, проектор, экран</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 Экономика и право 9-11 класс, Программа 1С: Школа</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Тематическое планирование</w:t>
            </w:r>
          </w:p>
          <w:tbl>
            <w:tblPr>
              <w:tblW w:w="9435" w:type="dxa"/>
              <w:tblCellMar>
                <w:top w:w="60" w:type="dxa"/>
                <w:left w:w="60" w:type="dxa"/>
                <w:bottom w:w="60" w:type="dxa"/>
                <w:right w:w="60" w:type="dxa"/>
              </w:tblCellMar>
              <w:tblLook w:val="04A0"/>
            </w:tblPr>
            <w:tblGrid>
              <w:gridCol w:w="1406"/>
              <w:gridCol w:w="6045"/>
              <w:gridCol w:w="1984"/>
            </w:tblGrid>
            <w:tr w:rsidR="001629BB" w:rsidRPr="001629BB">
              <w:tc>
                <w:tcPr>
                  <w:tcW w:w="1350"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 xml:space="preserve">№ </w:t>
                  </w:r>
                  <w:proofErr w:type="spellStart"/>
                  <w:proofErr w:type="gramStart"/>
                  <w:r w:rsidRPr="001629BB">
                    <w:rPr>
                      <w:rFonts w:ascii="Times New Roman" w:eastAsia="Times New Roman" w:hAnsi="Times New Roman" w:cs="Times New Roman"/>
                      <w:sz w:val="28"/>
                      <w:szCs w:val="28"/>
                      <w:lang w:eastAsia="ru-RU"/>
                    </w:rPr>
                    <w:t>п</w:t>
                  </w:r>
                  <w:proofErr w:type="spellEnd"/>
                  <w:proofErr w:type="gramEnd"/>
                  <w:r w:rsidRPr="001629BB">
                    <w:rPr>
                      <w:rFonts w:ascii="Times New Roman" w:eastAsia="Times New Roman" w:hAnsi="Times New Roman" w:cs="Times New Roman"/>
                      <w:sz w:val="28"/>
                      <w:szCs w:val="28"/>
                      <w:lang w:eastAsia="ru-RU"/>
                    </w:rPr>
                    <w:t>/</w:t>
                  </w:r>
                  <w:proofErr w:type="spellStart"/>
                  <w:r w:rsidRPr="001629BB">
                    <w:rPr>
                      <w:rFonts w:ascii="Times New Roman" w:eastAsia="Times New Roman" w:hAnsi="Times New Roman" w:cs="Times New Roman"/>
                      <w:sz w:val="28"/>
                      <w:szCs w:val="28"/>
                      <w:lang w:eastAsia="ru-RU"/>
                    </w:rPr>
                    <w:t>п</w:t>
                  </w:r>
                  <w:proofErr w:type="spellEnd"/>
                </w:p>
              </w:tc>
              <w:tc>
                <w:tcPr>
                  <w:tcW w:w="580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Содержание курса</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58" w:type="dxa"/>
                    <w:left w:w="58" w:type="dxa"/>
                    <w:bottom w:w="58" w:type="dxa"/>
                    <w:right w:w="58"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Количество часов</w:t>
                  </w:r>
                </w:p>
              </w:tc>
            </w:tr>
            <w:tr w:rsidR="001629BB" w:rsidRPr="001629BB">
              <w:tc>
                <w:tcPr>
                  <w:tcW w:w="135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w:t>
                  </w:r>
                </w:p>
              </w:tc>
              <w:tc>
                <w:tcPr>
                  <w:tcW w:w="580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Личное финансовое планирование</w:t>
                  </w:r>
                </w:p>
              </w:tc>
              <w:tc>
                <w:tcPr>
                  <w:tcW w:w="190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5</w:t>
                  </w:r>
                </w:p>
              </w:tc>
            </w:tr>
            <w:tr w:rsidR="001629BB" w:rsidRPr="001629BB">
              <w:tc>
                <w:tcPr>
                  <w:tcW w:w="135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w:t>
                  </w:r>
                </w:p>
              </w:tc>
              <w:tc>
                <w:tcPr>
                  <w:tcW w:w="580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Депозит. Кредит</w:t>
                  </w:r>
                </w:p>
              </w:tc>
              <w:tc>
                <w:tcPr>
                  <w:tcW w:w="190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5</w:t>
                  </w:r>
                </w:p>
              </w:tc>
            </w:tr>
            <w:tr w:rsidR="001629BB" w:rsidRPr="001629BB">
              <w:tc>
                <w:tcPr>
                  <w:tcW w:w="135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w:t>
                  </w:r>
                </w:p>
              </w:tc>
              <w:tc>
                <w:tcPr>
                  <w:tcW w:w="580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Расчетно-кассовые операции</w:t>
                  </w:r>
                </w:p>
              </w:tc>
              <w:tc>
                <w:tcPr>
                  <w:tcW w:w="190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6</w:t>
                  </w:r>
                </w:p>
              </w:tc>
            </w:tr>
            <w:tr w:rsidR="001629BB" w:rsidRPr="001629BB">
              <w:tc>
                <w:tcPr>
                  <w:tcW w:w="135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4</w:t>
                  </w:r>
                </w:p>
              </w:tc>
              <w:tc>
                <w:tcPr>
                  <w:tcW w:w="580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Ценные бумаги</w:t>
                  </w:r>
                </w:p>
              </w:tc>
              <w:tc>
                <w:tcPr>
                  <w:tcW w:w="190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6</w:t>
                  </w:r>
                </w:p>
              </w:tc>
            </w:tr>
            <w:tr w:rsidR="001629BB" w:rsidRPr="001629BB">
              <w:tc>
                <w:tcPr>
                  <w:tcW w:w="135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5</w:t>
                  </w:r>
                </w:p>
              </w:tc>
              <w:tc>
                <w:tcPr>
                  <w:tcW w:w="580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Страхование</w:t>
                  </w:r>
                </w:p>
              </w:tc>
              <w:tc>
                <w:tcPr>
                  <w:tcW w:w="190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4</w:t>
                  </w:r>
                </w:p>
              </w:tc>
            </w:tr>
            <w:tr w:rsidR="001629BB" w:rsidRPr="001629BB">
              <w:tc>
                <w:tcPr>
                  <w:tcW w:w="135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lastRenderedPageBreak/>
                    <w:t>6</w:t>
                  </w:r>
                </w:p>
              </w:tc>
              <w:tc>
                <w:tcPr>
                  <w:tcW w:w="580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Финансовые затруднения</w:t>
                  </w:r>
                </w:p>
              </w:tc>
              <w:tc>
                <w:tcPr>
                  <w:tcW w:w="190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8</w:t>
                  </w:r>
                </w:p>
              </w:tc>
            </w:tr>
          </w:tbl>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br/>
            </w:r>
            <w:r w:rsidRPr="001629BB">
              <w:rPr>
                <w:rFonts w:ascii="Times New Roman" w:eastAsia="Times New Roman" w:hAnsi="Times New Roman" w:cs="Times New Roman"/>
                <w:sz w:val="28"/>
                <w:szCs w:val="28"/>
                <w:lang w:eastAsia="ru-RU"/>
              </w:rPr>
              <w:br/>
            </w:r>
            <w:r w:rsidRPr="001629BB">
              <w:rPr>
                <w:rFonts w:ascii="Times New Roman" w:eastAsia="Times New Roman" w:hAnsi="Times New Roman" w:cs="Times New Roman"/>
                <w:sz w:val="28"/>
                <w:szCs w:val="28"/>
                <w:lang w:eastAsia="ru-RU"/>
              </w:rPr>
              <w:br/>
            </w:r>
          </w:p>
          <w:p w:rsidR="001629BB" w:rsidRPr="001629BB" w:rsidRDefault="001629BB" w:rsidP="001629BB">
            <w:pPr>
              <w:spacing w:after="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br/>
            </w:r>
          </w:p>
          <w:tbl>
            <w:tblPr>
              <w:tblW w:w="4515" w:type="dxa"/>
              <w:tblCellMar>
                <w:top w:w="15" w:type="dxa"/>
                <w:left w:w="15" w:type="dxa"/>
                <w:bottom w:w="15" w:type="dxa"/>
                <w:right w:w="15" w:type="dxa"/>
              </w:tblCellMar>
              <w:tblLook w:val="04A0"/>
            </w:tblPr>
            <w:tblGrid>
              <w:gridCol w:w="4515"/>
            </w:tblGrid>
            <w:tr w:rsidR="001629BB" w:rsidRPr="001629BB">
              <w:tc>
                <w:tcPr>
                  <w:tcW w:w="4485" w:type="dxa"/>
                  <w:tcBorders>
                    <w:top w:val="nil"/>
                    <w:left w:val="nil"/>
                    <w:bottom w:val="nil"/>
                    <w:right w:val="nil"/>
                  </w:tcBorders>
                  <w:shd w:val="clear" w:color="auto" w:fill="auto"/>
                  <w:tcMar>
                    <w:top w:w="0" w:type="dxa"/>
                    <w:left w:w="0"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r>
          </w:tbl>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Календарно-тематическое планирование</w:t>
            </w:r>
          </w:p>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91" w:type="dxa"/>
            <w:tcBorders>
              <w:top w:val="nil"/>
              <w:left w:val="nil"/>
              <w:bottom w:val="nil"/>
              <w:right w:val="nil"/>
            </w:tcBorders>
            <w:shd w:val="clear" w:color="auto" w:fill="FFFFFF"/>
            <w:tcMar>
              <w:top w:w="0" w:type="dxa"/>
              <w:left w:w="0"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r>
    </w:tbl>
    <w:p w:rsidR="001629BB" w:rsidRPr="001629BB" w:rsidRDefault="001629BB" w:rsidP="001629BB">
      <w:pPr>
        <w:shd w:val="clear" w:color="auto" w:fill="FFFFFF"/>
        <w:spacing w:after="150" w:line="240" w:lineRule="auto"/>
        <w:rPr>
          <w:rFonts w:ascii="Times New Roman" w:eastAsia="Times New Roman" w:hAnsi="Times New Roman" w:cs="Times New Roman"/>
          <w:sz w:val="28"/>
          <w:szCs w:val="28"/>
          <w:lang w:eastAsia="ru-RU"/>
        </w:rPr>
      </w:pPr>
    </w:p>
    <w:tbl>
      <w:tblPr>
        <w:tblW w:w="10125" w:type="dxa"/>
        <w:tblInd w:w="-811" w:type="dxa"/>
        <w:shd w:val="clear" w:color="auto" w:fill="FFFFFF"/>
        <w:tblCellMar>
          <w:top w:w="105" w:type="dxa"/>
          <w:left w:w="105" w:type="dxa"/>
          <w:bottom w:w="105" w:type="dxa"/>
          <w:right w:w="105" w:type="dxa"/>
        </w:tblCellMar>
        <w:tblLook w:val="04A0"/>
      </w:tblPr>
      <w:tblGrid>
        <w:gridCol w:w="899"/>
        <w:gridCol w:w="910"/>
        <w:gridCol w:w="1158"/>
        <w:gridCol w:w="1608"/>
        <w:gridCol w:w="4385"/>
        <w:gridCol w:w="1165"/>
      </w:tblGrid>
      <w:tr w:rsidR="001629BB" w:rsidRPr="001629BB" w:rsidTr="00703247">
        <w:tc>
          <w:tcPr>
            <w:tcW w:w="89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Номер урока</w:t>
            </w:r>
          </w:p>
        </w:tc>
        <w:tc>
          <w:tcPr>
            <w:tcW w:w="9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27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Дата</w:t>
            </w:r>
          </w:p>
        </w:tc>
        <w:tc>
          <w:tcPr>
            <w:tcW w:w="55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Содержание учебного материала</w:t>
            </w:r>
          </w:p>
        </w:tc>
      </w:tr>
      <w:tr w:rsidR="001629BB" w:rsidRPr="001629BB" w:rsidTr="0070324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629BB" w:rsidRPr="001629BB" w:rsidRDefault="001629BB" w:rsidP="001629BB">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629BB" w:rsidRPr="001629BB" w:rsidRDefault="001629BB" w:rsidP="001629BB">
            <w:pPr>
              <w:spacing w:after="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по плану</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фактическая</w:t>
            </w:r>
          </w:p>
        </w:tc>
        <w:tc>
          <w:tcPr>
            <w:tcW w:w="0" w:type="auto"/>
            <w:gridSpan w:val="2"/>
            <w:vMerge/>
            <w:tcBorders>
              <w:top w:val="single" w:sz="6" w:space="0" w:color="000000"/>
              <w:left w:val="single" w:sz="6" w:space="0" w:color="000000"/>
              <w:bottom w:val="single" w:sz="6" w:space="0" w:color="000000"/>
              <w:right w:val="nil"/>
            </w:tcBorders>
            <w:shd w:val="clear" w:color="auto" w:fill="FFFFFF"/>
            <w:vAlign w:val="center"/>
            <w:hideMark/>
          </w:tcPr>
          <w:p w:rsidR="001629BB" w:rsidRPr="001629BB" w:rsidRDefault="001629BB" w:rsidP="001629BB">
            <w:pPr>
              <w:spacing w:after="0" w:line="240" w:lineRule="auto"/>
              <w:rPr>
                <w:rFonts w:ascii="Times New Roman" w:eastAsia="Times New Roman" w:hAnsi="Times New Roman" w:cs="Times New Roman"/>
                <w:sz w:val="28"/>
                <w:szCs w:val="28"/>
                <w:lang w:eastAsia="ru-RU"/>
              </w:rPr>
            </w:pPr>
          </w:p>
        </w:tc>
      </w:tr>
      <w:tr w:rsidR="001629BB" w:rsidRPr="001629BB" w:rsidTr="00703247">
        <w:tc>
          <w:tcPr>
            <w:tcW w:w="896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1. Личное финансовое планирование(5)</w:t>
            </w: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Введение.</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Деньги</w:t>
            </w:r>
            <w:proofErr w:type="gramStart"/>
            <w:r w:rsidRPr="001629BB">
              <w:rPr>
                <w:rFonts w:ascii="Times New Roman" w:eastAsia="Times New Roman" w:hAnsi="Times New Roman" w:cs="Times New Roman"/>
                <w:sz w:val="28"/>
                <w:szCs w:val="28"/>
                <w:lang w:eastAsia="ru-RU"/>
              </w:rPr>
              <w:t xml:space="preserve"> ,</w:t>
            </w:r>
            <w:proofErr w:type="gramEnd"/>
            <w:r w:rsidRPr="001629BB">
              <w:rPr>
                <w:rFonts w:ascii="Times New Roman" w:eastAsia="Times New Roman" w:hAnsi="Times New Roman" w:cs="Times New Roman"/>
                <w:sz w:val="28"/>
                <w:szCs w:val="28"/>
                <w:lang w:eastAsia="ru-RU"/>
              </w:rPr>
              <w:t>их функции.</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Финансовые цепи.</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4</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4н.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Потребление. Основные источники доходов.</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5</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5н.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Урок-практикум. Работа с документами.</w:t>
            </w:r>
          </w:p>
        </w:tc>
      </w:tr>
      <w:tr w:rsidR="001629BB" w:rsidRPr="001629BB" w:rsidTr="00703247">
        <w:tc>
          <w:tcPr>
            <w:tcW w:w="896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2.Депозит. Кредит. (5</w:t>
            </w:r>
            <w:proofErr w:type="gramStart"/>
            <w:r w:rsidRPr="001629BB">
              <w:rPr>
                <w:rFonts w:ascii="Times New Roman" w:eastAsia="Times New Roman" w:hAnsi="Times New Roman" w:cs="Times New Roman"/>
                <w:b/>
                <w:bCs/>
                <w:sz w:val="28"/>
                <w:szCs w:val="28"/>
                <w:lang w:eastAsia="ru-RU"/>
              </w:rPr>
              <w:t xml:space="preserve"> )</w:t>
            </w:r>
            <w:proofErr w:type="gramEnd"/>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6</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6н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Условия депозита и кредитов.</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7</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7н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Особенности депозита и кредитов в России.</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8</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8н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Образование в кредит.</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9</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9н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Пластиковые карты.</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10</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10н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Урок-практикум. Работа с документами.</w:t>
            </w:r>
          </w:p>
        </w:tc>
      </w:tr>
      <w:tr w:rsidR="001629BB" w:rsidRPr="001629BB" w:rsidTr="00703247">
        <w:tc>
          <w:tcPr>
            <w:tcW w:w="896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3.Расчетно-кассовые операции. (6 часов)</w:t>
            </w: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11</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11н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Банковская система.</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12</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12н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Банковский процент.</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13</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13н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Как банки «создают» деньги.</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14</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14н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Банк-посредник между вкладчиками и заемщиками.</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lastRenderedPageBreak/>
              <w:t>15</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15н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Процентная ставка за месяц и день.</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16</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16н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Урок практикум.</w:t>
            </w:r>
          </w:p>
        </w:tc>
      </w:tr>
      <w:tr w:rsidR="001629BB" w:rsidRPr="001629BB" w:rsidTr="00703247">
        <w:tc>
          <w:tcPr>
            <w:tcW w:w="896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4.Ценные бумаги. (6 часов)</w:t>
            </w: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17</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17н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Долговые ценные бумаги.</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18</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18н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Долевые ценные бумаги.</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19</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19н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Акции</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20</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20н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Биржа и брокеры.</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21</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21н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Налогообложение операций с ценными бумагами.</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22</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22н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Урок-практикум.</w:t>
            </w:r>
          </w:p>
        </w:tc>
      </w:tr>
      <w:tr w:rsidR="001629BB" w:rsidRPr="001629BB" w:rsidTr="00703247">
        <w:tc>
          <w:tcPr>
            <w:tcW w:w="896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5.Страхование. (4 часа)</w:t>
            </w: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23</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23н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Страховая защита.</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24</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24н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Пенсионное обеспечение.</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25</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25н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736E7A" w:rsidP="001629BB">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налогообло</w:t>
            </w:r>
            <w:r w:rsidR="001629BB" w:rsidRPr="001629BB">
              <w:rPr>
                <w:rFonts w:ascii="Times New Roman" w:eastAsia="Times New Roman" w:hAnsi="Times New Roman" w:cs="Times New Roman"/>
                <w:sz w:val="28"/>
                <w:szCs w:val="28"/>
                <w:lang w:eastAsia="ru-RU"/>
              </w:rPr>
              <w:t>жения.</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26</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26н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Урок-практикум.</w:t>
            </w:r>
          </w:p>
        </w:tc>
      </w:tr>
      <w:tr w:rsidR="001629BB" w:rsidRPr="001629BB" w:rsidTr="00703247">
        <w:tc>
          <w:tcPr>
            <w:tcW w:w="896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b/>
                <w:bCs/>
                <w:sz w:val="28"/>
                <w:szCs w:val="28"/>
                <w:lang w:eastAsia="ru-RU"/>
              </w:rPr>
              <w:t>6. Финансовые затруднения (8 часов)</w:t>
            </w: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r>
      <w:tr w:rsidR="001629BB" w:rsidRPr="001629BB" w:rsidTr="00703247">
        <w:trPr>
          <w:trHeight w:val="150"/>
        </w:trPr>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150" w:lineRule="atLeast"/>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27</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150" w:lineRule="atLeast"/>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27н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150" w:lineRule="atLeast"/>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Личный бюджет.</w:t>
            </w:r>
          </w:p>
        </w:tc>
      </w:tr>
      <w:tr w:rsidR="001629BB" w:rsidRPr="001629BB" w:rsidTr="00703247">
        <w:tc>
          <w:tcPr>
            <w:tcW w:w="89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28</w:t>
            </w:r>
          </w:p>
        </w:tc>
        <w:tc>
          <w:tcPr>
            <w:tcW w:w="91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28н</w:t>
            </w:r>
          </w:p>
        </w:tc>
        <w:tc>
          <w:tcPr>
            <w:tcW w:w="160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Где взять и как приумножить деньги?</w:t>
            </w:r>
          </w:p>
        </w:tc>
      </w:tr>
      <w:tr w:rsidR="001629BB" w:rsidRPr="001629BB" w:rsidTr="00703247">
        <w:tc>
          <w:tcPr>
            <w:tcW w:w="89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29</w:t>
            </w:r>
          </w:p>
        </w:tc>
        <w:tc>
          <w:tcPr>
            <w:tcW w:w="91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29н</w:t>
            </w:r>
          </w:p>
        </w:tc>
        <w:tc>
          <w:tcPr>
            <w:tcW w:w="160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Финансовый продукт.</w:t>
            </w:r>
          </w:p>
        </w:tc>
      </w:tr>
      <w:tr w:rsidR="001629BB" w:rsidRPr="001629BB" w:rsidTr="00703247">
        <w:tc>
          <w:tcPr>
            <w:tcW w:w="8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30</w:t>
            </w:r>
          </w:p>
        </w:tc>
        <w:tc>
          <w:tcPr>
            <w:tcW w:w="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30н</w:t>
            </w:r>
          </w:p>
        </w:tc>
        <w:tc>
          <w:tcPr>
            <w:tcW w:w="16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roofErr w:type="spellStart"/>
            <w:r w:rsidRPr="001629BB">
              <w:rPr>
                <w:rFonts w:ascii="Times New Roman" w:eastAsia="Times New Roman" w:hAnsi="Times New Roman" w:cs="Times New Roman"/>
                <w:sz w:val="28"/>
                <w:szCs w:val="28"/>
                <w:lang w:eastAsia="ru-RU"/>
              </w:rPr>
              <w:t>Микрозайм</w:t>
            </w:r>
            <w:proofErr w:type="spellEnd"/>
            <w:r w:rsidRPr="001629BB">
              <w:rPr>
                <w:rFonts w:ascii="Times New Roman" w:eastAsia="Times New Roman" w:hAnsi="Times New Roman" w:cs="Times New Roman"/>
                <w:sz w:val="28"/>
                <w:szCs w:val="28"/>
                <w:lang w:eastAsia="ru-RU"/>
              </w:rPr>
              <w:t xml:space="preserve"> или кредит?</w:t>
            </w:r>
          </w:p>
        </w:tc>
      </w:tr>
      <w:tr w:rsidR="001629BB" w:rsidRPr="001629BB" w:rsidTr="00703247">
        <w:tc>
          <w:tcPr>
            <w:tcW w:w="89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31</w:t>
            </w:r>
          </w:p>
        </w:tc>
        <w:tc>
          <w:tcPr>
            <w:tcW w:w="91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31н</w:t>
            </w:r>
          </w:p>
        </w:tc>
        <w:tc>
          <w:tcPr>
            <w:tcW w:w="160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История развития рынка МФО в России.</w:t>
            </w:r>
          </w:p>
        </w:tc>
      </w:tr>
      <w:tr w:rsidR="001629BB" w:rsidRPr="001629BB" w:rsidTr="00703247">
        <w:tc>
          <w:tcPr>
            <w:tcW w:w="89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32</w:t>
            </w:r>
          </w:p>
        </w:tc>
        <w:tc>
          <w:tcPr>
            <w:tcW w:w="91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32н</w:t>
            </w:r>
          </w:p>
        </w:tc>
        <w:tc>
          <w:tcPr>
            <w:tcW w:w="160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Как правильно выбрать МФО?</w:t>
            </w:r>
          </w:p>
        </w:tc>
      </w:tr>
      <w:tr w:rsidR="001629BB" w:rsidRPr="001629BB" w:rsidTr="00703247">
        <w:tc>
          <w:tcPr>
            <w:tcW w:w="89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33</w:t>
            </w:r>
          </w:p>
        </w:tc>
        <w:tc>
          <w:tcPr>
            <w:tcW w:w="91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33н</w:t>
            </w:r>
          </w:p>
        </w:tc>
        <w:tc>
          <w:tcPr>
            <w:tcW w:w="160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Урок-практикум.</w:t>
            </w:r>
          </w:p>
        </w:tc>
      </w:tr>
      <w:tr w:rsidR="001629BB" w:rsidRPr="001629BB" w:rsidTr="00703247">
        <w:tc>
          <w:tcPr>
            <w:tcW w:w="89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34</w:t>
            </w:r>
          </w:p>
        </w:tc>
        <w:tc>
          <w:tcPr>
            <w:tcW w:w="91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115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34н</w:t>
            </w:r>
          </w:p>
        </w:tc>
        <w:tc>
          <w:tcPr>
            <w:tcW w:w="160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p>
        </w:tc>
        <w:tc>
          <w:tcPr>
            <w:tcW w:w="5550" w:type="dxa"/>
            <w:gridSpan w:val="2"/>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29BB" w:rsidRPr="001629BB" w:rsidRDefault="001629BB" w:rsidP="001629BB">
            <w:pPr>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t>Итоговый урок.</w:t>
            </w:r>
          </w:p>
        </w:tc>
      </w:tr>
    </w:tbl>
    <w:p w:rsidR="001629BB" w:rsidRPr="001629BB" w:rsidRDefault="001629BB" w:rsidP="00703247">
      <w:pPr>
        <w:shd w:val="clear" w:color="auto" w:fill="FFFFFF"/>
        <w:spacing w:after="150" w:line="240" w:lineRule="auto"/>
        <w:rPr>
          <w:rFonts w:ascii="Times New Roman" w:eastAsia="Times New Roman" w:hAnsi="Times New Roman" w:cs="Times New Roman"/>
          <w:sz w:val="28"/>
          <w:szCs w:val="28"/>
          <w:lang w:eastAsia="ru-RU"/>
        </w:rPr>
      </w:pPr>
      <w:r w:rsidRPr="001629BB">
        <w:rPr>
          <w:rFonts w:ascii="Times New Roman" w:eastAsia="Times New Roman" w:hAnsi="Times New Roman" w:cs="Times New Roman"/>
          <w:sz w:val="28"/>
          <w:szCs w:val="28"/>
          <w:lang w:eastAsia="ru-RU"/>
        </w:rPr>
        <w:br/>
      </w:r>
      <w:r w:rsidRPr="001629BB">
        <w:rPr>
          <w:rFonts w:ascii="Times New Roman" w:eastAsia="Times New Roman" w:hAnsi="Times New Roman" w:cs="Times New Roman"/>
          <w:sz w:val="28"/>
          <w:szCs w:val="28"/>
          <w:lang w:eastAsia="ru-RU"/>
        </w:rPr>
        <w:br/>
      </w:r>
    </w:p>
    <w:p w:rsidR="00A139F2" w:rsidRPr="001629BB" w:rsidRDefault="00A139F2">
      <w:pPr>
        <w:rPr>
          <w:rFonts w:ascii="Times New Roman" w:hAnsi="Times New Roman" w:cs="Times New Roman"/>
          <w:sz w:val="28"/>
          <w:szCs w:val="28"/>
        </w:rPr>
      </w:pPr>
    </w:p>
    <w:sectPr w:rsidR="00A139F2" w:rsidRPr="001629BB" w:rsidSect="00A13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77DA5"/>
    <w:multiLevelType w:val="hybridMultilevel"/>
    <w:tmpl w:val="E9EC9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9BB"/>
    <w:rsid w:val="001629BB"/>
    <w:rsid w:val="00435E3A"/>
    <w:rsid w:val="0045346E"/>
    <w:rsid w:val="00703247"/>
    <w:rsid w:val="00736E7A"/>
    <w:rsid w:val="00A139F2"/>
    <w:rsid w:val="00F0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F2"/>
  </w:style>
  <w:style w:type="paragraph" w:styleId="3">
    <w:name w:val="heading 3"/>
    <w:basedOn w:val="a"/>
    <w:next w:val="a"/>
    <w:link w:val="30"/>
    <w:uiPriority w:val="9"/>
    <w:unhideWhenUsed/>
    <w:qFormat/>
    <w:rsid w:val="001629BB"/>
    <w:pPr>
      <w:spacing w:after="0" w:line="240" w:lineRule="auto"/>
      <w:jc w:val="center"/>
      <w:outlineLvl w:val="2"/>
    </w:pPr>
    <w:rPr>
      <w:rFonts w:ascii="Arial" w:eastAsia="Times New Roman" w:hAnsi="Arial" w:cs="Times New Roman"/>
      <w:b/>
      <w:sz w:val="15"/>
      <w:lang w:eastAsia="ru-RU"/>
    </w:rPr>
  </w:style>
  <w:style w:type="paragraph" w:styleId="4">
    <w:name w:val="heading 4"/>
    <w:basedOn w:val="a"/>
    <w:next w:val="a"/>
    <w:link w:val="40"/>
    <w:semiHidden/>
    <w:unhideWhenUsed/>
    <w:qFormat/>
    <w:rsid w:val="001629BB"/>
    <w:pPr>
      <w:keepNext/>
      <w:keepLines/>
      <w:spacing w:before="200" w:after="0" w:line="240" w:lineRule="auto"/>
      <w:ind w:firstLine="397"/>
      <w:jc w:val="both"/>
      <w:outlineLvl w:val="3"/>
    </w:pPr>
    <w:rPr>
      <w:rFonts w:ascii="Cambria" w:eastAsia="Times New Roman" w:hAnsi="Cambria" w:cs="Times New Roman"/>
      <w:b/>
      <w:bCs/>
      <w:i/>
      <w:iCs/>
      <w:color w:val="4F81BD"/>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29BB"/>
    <w:rPr>
      <w:b/>
      <w:bCs/>
    </w:rPr>
  </w:style>
  <w:style w:type="character" w:customStyle="1" w:styleId="30">
    <w:name w:val="Заголовок 3 Знак"/>
    <w:basedOn w:val="a0"/>
    <w:link w:val="3"/>
    <w:uiPriority w:val="9"/>
    <w:rsid w:val="001629BB"/>
    <w:rPr>
      <w:rFonts w:ascii="Arial" w:eastAsia="Times New Roman" w:hAnsi="Arial" w:cs="Times New Roman"/>
      <w:b/>
      <w:sz w:val="15"/>
      <w:lang w:eastAsia="ru-RU"/>
    </w:rPr>
  </w:style>
  <w:style w:type="character" w:customStyle="1" w:styleId="40">
    <w:name w:val="Заголовок 4 Знак"/>
    <w:basedOn w:val="a0"/>
    <w:link w:val="4"/>
    <w:semiHidden/>
    <w:rsid w:val="001629BB"/>
    <w:rPr>
      <w:rFonts w:ascii="Cambria" w:eastAsia="Times New Roman" w:hAnsi="Cambria" w:cs="Times New Roman"/>
      <w:b/>
      <w:bCs/>
      <w:i/>
      <w:iCs/>
      <w:color w:val="4F81BD"/>
      <w:sz w:val="24"/>
      <w:lang w:eastAsia="ru-RU"/>
    </w:rPr>
  </w:style>
  <w:style w:type="paragraph" w:styleId="a5">
    <w:name w:val="List Paragraph"/>
    <w:basedOn w:val="a"/>
    <w:uiPriority w:val="34"/>
    <w:qFormat/>
    <w:rsid w:val="00703247"/>
    <w:pPr>
      <w:ind w:left="720"/>
      <w:contextualSpacing/>
    </w:pPr>
  </w:style>
</w:styles>
</file>

<file path=word/webSettings.xml><?xml version="1.0" encoding="utf-8"?>
<w:webSettings xmlns:r="http://schemas.openxmlformats.org/officeDocument/2006/relationships" xmlns:w="http://schemas.openxmlformats.org/wordprocessingml/2006/main">
  <w:divs>
    <w:div w:id="12960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dc:creator>
  <cp:keywords/>
  <dc:description/>
  <cp:lastModifiedBy>gray</cp:lastModifiedBy>
  <cp:revision>6</cp:revision>
  <dcterms:created xsi:type="dcterms:W3CDTF">2017-11-29T11:54:00Z</dcterms:created>
  <dcterms:modified xsi:type="dcterms:W3CDTF">2017-12-28T08:42:00Z</dcterms:modified>
</cp:coreProperties>
</file>