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984">
          <v:rect xmlns:o="urn:schemas-microsoft-com:office:office" xmlns:v="urn:schemas-microsoft-com:vml" id="rectole0000000000" style="width:432.000000pt;height:599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 рабочей программе по внеурочной деятельности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3 классе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2019– 2020 учебном году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Рабочая программа по внеурочной деятельности (Духовно-нравственная направленность), подпрограмма – курс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для 3  класса составлена на основе ФГОС НОО, примерной основной образовательной программы, базисного учебного плана и авторской программы обучающего и развивающего курса для младших школьников Р.И.Сизовой и Р.Ф.Селимовой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познавательных способностей  /Наша новая школа. Юным умникам и умницам. Исследуем, доказываем, проектируем, создаём./. Курс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это дополнительное образование, связанное, прежде всего, с удовлетворением индивидуальных образовательных интересов, потребностей и склонностей каждого школьника.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связи с необходимостью перехода от традиционного образования к образованию инновационному, реализующему общий принцип развития младших школьников, возникает необходимость перехода на новые формы и методы обучения с использованием новых учебников и новых пособий. Приоритетной целью образования в современной школе становится развитие личности, готовой к правильному взаимодействию с окружающим миром, к самообразованию и саморазвитию. Для развития интеллектуального и творческого потенциала каждого ребенка нужно использовать новые образовательные и информационные технологии, вовлекая каждого ученика в активный познавательный процесс. К таким технология относится проектная технология. Для реализации данной технологии были созданы рабочие тетради для младших школьников, занимающихся проектной деятельностью. Рабочие тетради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это инновационные пособия, которые помогают решить задачу формирования самостоятельности ребёнка, способности к самообразованию и саморазвитию. Они помогают научиться видеть мини-проблему, правильно находить источники информации и формировать навыки делового общения в процессе работы над проектом.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Рабочая программа внеурочной деятельности курса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составлена на основании следующих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нормативно - правовых документов: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Федеральный закон Российской Федерации от 29.12.2012 № 273-ФЗ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в ред. Приказов Минобрнауки России от 26.11.2010 № 1241, от 22.09.2011 № 2357, от 18.12.2012 № 1060, от 29.12.2014 № 1643, от 31.12.2015 № 1576);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26.11.10 №1241, от 31.12.2015 № 1576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№233 от 08.05 2019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 от 28.12.2018г.№345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санитарно–эпидемиологические правила и нормативы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Санитарно-эпидемиологические требования к условиям и организации обучения в общеобразовательных учреждениях. СанПин 2.4.2.2821-10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-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Письмо от 14 декабря 2015 г. № 09–3564 «О внеурочной деятельности и реализации дополнительных общеобразовательных программ»</w:t>
        </w:r>
      </w:hyperlink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Учебный план МАОУ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Вторая Новосибирская гимназия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2019-2020 учебный год.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Рабочие программы Роговцевой Н. И., Анащенковой С. В. Предметная линия учебников системы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Перспектива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1-4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классы- М.: Просвещение, 2014</w:t>
      </w:r>
    </w:p>
    <w:p>
      <w:pPr>
        <w:spacing w:before="0" w:after="200" w:line="276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22.04.2018)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Общая характеристика  курса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Особенностью данной программы является реализация педагогической идеи формирования у младших школьников умения учиться – самостоятельно добывать и систематизировать новые знания.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этом качестве программа обеспечивает реализацию следующих принципов: 1. развития индивидуальности каждого ребенка в процессе социального самоопределения 2. системность организации учебно-воспитательного процесса; 3. раскрытие способностей и поддержка одаренности детей.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Цель  курса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развитие личности и создание основ творческого потенциала учащихся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Задачи курса: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позитивной самооценки, самоуважения.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коммуникативной компетентности в сотрудничестве: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умение вести диалог, координировать свои действия с действиями партнеров по совместной деятельности;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способности доброжелательно и чутко относиться к людям, сопереживать;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социально адекватных способов поведения.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способности к организации деятельности и управлению ею: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воспитание целеустремленности и настойчивости;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навыков организации рабочего пространства и рационального использования рабочего времени;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самостоятельно и совместно планировать деятельность и сотрудничество;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самостоятельно и совместно принимать решения.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решать творческие задачи.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работать с информацией (сбор, систематизация, хранение, использование).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Актуальность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проектной деятельности сегодня осознается всеми. ФГОС нового поколения требует использования в образовательном процессе технологий деятельностного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Современные развивающие программы начального образования включают проектную деятельность в содержание различных курсов  и внеурочной деятельности. </w:t>
      </w:r>
    </w:p>
    <w:p>
      <w:pPr>
        <w:spacing w:before="0" w:after="20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Актуальность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программы также обусловлена ее методологической значимостью. 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в вузах, колледжах, техникумах и т.д.</w:t>
      </w:r>
    </w:p>
    <w:p>
      <w:pPr>
        <w:spacing w:before="0" w:after="20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позволяет реализовать актуальные в настоящее время компетентностный, личностно  ориентированный,  деятельностный подходы.  </w:t>
      </w:r>
    </w:p>
    <w:p>
      <w:pPr>
        <w:spacing w:before="0" w:after="20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Описание места курса внеурочной деятельности в учебном плане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3 классе на изучение курса  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24"/>
          <w:shd w:fill="auto" w:val="clear"/>
        </w:rPr>
        <w:t xml:space="preserve">отводится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в год – 34 , 1 час в неделю.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развития интеллектуального и творческого потенциала каждого ребёнка нужно использовать новые образовательные педагогические и информационные технологии, тем самым вовлекая каждого ученика в активный познавательный процесс. К таким технологиям относится проектная технология. Рабочие тетради для младших школьников, занимающихся проектной деятельностью созданы авторами курса Р.И.Сизовой и Р.Ф.Селимовой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одобрены Грантом Правительства Москвы в сфере образования в 2009 году. Рабочие тетради способствуют развитию творческих способностей и активности учащихся, формированию проектного мировоззрения и мышления и разностороннему развитию личности. Рабочие тетради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начальной школы - это инновационные пособия, которые помогают решить задачу формирования самостоятельности ребёнка, способности к самообразованию и саморазвитию. Они помогут ребёнку научиться видеть мини-проблемы, правильно находить источники информации и формировать навыки делового общения в процессе работы над проектом.  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данные пособия вошли занятия, разработанные на основе работы на протяжении последних лет с проектантами, ставшими победителями, лауреатами, призерами и дипломантами окружных, городских Всесоюзных конкурсов проектно-исследовательской деятельности.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Каждое занятие данных пособий поможет детям шагать по ступенькам создания собственного проекта, познакомит с проектной технологией, с алгоритмом построения проекта и с правилами публичного выступления перед незнакомой аудиторией.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Тетради помогут расширить кругозор и обогатить их словарный запас новыми понятиями из мира проекта.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Каждое занятие подчинено определенной структуре, в которой имеются следующие рубрики: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Минутка знакомства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позволяет начинающим проектантам узнать о сверстнике, который уже создавал свой проект ранее. Эти минутки поучительны и интересны. Чаще всего именно эти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минутки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вдохновляют ребёнка на начало своего исследования.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Практические занятия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Играем в учёных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переносят детей в мир опытов и знакомят с первыми шагами в науке. Начиная работать над каким-либо опытом или занятием, дети пытаются внести в него свои размышления, а часто и дополнительные решения.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Добрый совет Дельфина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в решении сложившихся проблем у ребёнка на данном этапе и является ненавязчивой подсказкой.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Тесты и самоанализ помогут будущему проектанту овладеть элементами рефлексии, которые будут способствовать формированию самоуважения и позитивной самооценки автора проекта.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Переменка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развивать внимание и логику, творческое мышление и любознательность, память и способность к восприятию.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Данные тетради станут хорошим помощником как начинающим, так и имеющим опыт работы над проектом педагогам начального звена, так как они позволяют ученикам создавать проекты с удовольствием, а учителям учить этому без принуждения и продуктивно.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Приоритетной целью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в современной школе становится развитие личности, готовой к правильному взаимодействию с окружающим миром, к самообразованию и саморазвитию.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Ценностные ориентиры курса внеурочной деятельности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добра – осознание себя как части мира, в котором люди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тобой). 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общения – понимание важности общения как значимой составляющей жизни общества, как одного из основополагающих элементов культуры. 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истины – осознание ценности научного познания как части культуры человечества, проникновения в суть явлений, понимания закономерностей, лежащих в основе социальных явлений; приоритетности знания, установления истины, самого познания как ценности. 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труда и творчества – осознание роли труда в жизни человека, развитие организованности, целеустремлённости, ответственности, самостоятельности, ценностного отношения к труду в целом и к литературному труду, творчеству.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гражданственности и патриотизма – 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народу.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человечества – осознание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 и языков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Личностные, метапредметные и предметные результаты освоения курса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Личностные универсальные учебные действия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 обучающегося будут сформированы: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положительное отношение к проектно-исследовательской деятельности;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интерес к новому содержанию и новым способам познания;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ориентация на понимание причин успеха в проектно-исследовательской деятельности, в том числе на самоанализ и самоконтроль результата, на анализ соответствия результатов требованиям конкретной задачи, понимание предложений и оценок учителя, взрослых, товарищей, родителей;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способность к самооценке на основе критериев успешности проектно-исследовательской деятельности.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получит возможность для формирования: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внутренней позиции обучающегося на уровне понимания необходимости проектно-исследовательской деятельности, выраженного в преобладании познавательных мотивов и предпочтении социального способа оценки деятельности;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выраженной познавательной мотивации;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устойчивого интереса к новым способам познания;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адекватного понимания причин успешности проектно-исследовательской деятельности;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морального сознания, способности к решению моральных проблем на основе учета позиций партнеров в общении, устойчивого следования в поведении моральным нормам и этическим требованиям.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Регулятивные универсальные учебные действия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научится: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принимать и сохранять учебную задачу;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учитывать выделенные учителем ориентиры действия;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планировать свои действия;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итоговый и пошаговый контроль;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адекватно воспринимать оценку своей работы;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различать способ и результат действия;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вносить коррективы в действия на основе их оценки и учета сделанных ошибок;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выполнять учебные действия в материале, речи, в уме.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получит возможность научиться: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проявлять познавательную инициативу;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самостоятельно учитывать выделенные учителем ориентиры действия в незнакомом материале; -преобразовывать практическую задачу в познавательную;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самостоятельно находить варианты решения познавательной задачи.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Познавательные универсальные учебные действия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научится: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пространстве, в т.ч. контролируемом пространстве Интернет;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использовать знаки, символы, модели, схемы для решения познавательных задач и представления их результатов;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высказываться в устной и письменной формах;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ориентироваться на разные способы решения познавательных исследовательских задач;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владеть основами смыслового чтения текста;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анализировать объекты, выделять главное; -осуществлять синтез (целое из частей);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проводить сравнение, классификацию по разным критериям; -устанавливать причинно-следственные связи;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строить рассуждения об объекте;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обобщать (выделять класс объектов по какому-либо признаку);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подводить под понятие;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устанавливать аналогии;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оперировать такими понятиями, как проблема, гипотеза, наблюдение, эксперимент, умозаключение, вывод и т.п.;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видеть проблемы, ставить вопросы, выдвигать гипотезы, планировать и проводить наблюдения и эксперименты, высказывать суждения, делать умозаключения и выводы, аргументировать (защищать) свои идеи и т.п.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получит возможность научиться: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фиксировать информацию с помощью инструментов ИКТ;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осознанно и произвольно строить сообщения в устной и письменной форме;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строить логическое рассуждение, включающее установление причинно-следственных связей;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оперировать такими понятиями, как явление, причина, следствие, событие, обусловленность, зависимость, различие, сходство, общность, совместимость, несовместимость, возможность, невозможность и др.;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использованию исследовательских методов обучения в основном учебном процессе и повседневной практике взаимодействия с миром.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Коммуникативные универсальные учебные действия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научится: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допускать существование различных точек зрения;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учитывать разные мнения, стремиться к координации;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формулировать собственное мнение и позицию;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договариваться, приходить к общему решению; -соблюдать корректность в высказываниях;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задавать вопросы по существу;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использовать речь для регуляции своего действия;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контролировать действия партнера;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владеть монологической и диалогической формами речи.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получит возможность научиться: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учитывать разные мнения и обосновывать свою позицию;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аргументировать свою позицию и координировать ее с позицией партнеров при выработке общего решения в совместной деятельности;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допускать возможность существования у людей разных точек зрения, в том числе не совпадающих с его собственной, и учитывать позицию партнера в общении и взаимодействии;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взаимный контроль и оказывать партнерам в сотрудничестве необходимую взаимопомощь;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адекватно использовать речь для планирования и регуляции своей деятельности.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Предметные умения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Ученик получит возможность научиться: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видеть проблемы;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ставить вопросы;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выдвигать гипотезы;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давать определение понятиям;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классифицировать;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наблюдать;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проводить эксперименты;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делать умозаключения и выводы;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структурировать материал;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готовить тексты собственных докладов;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объяснять, доказывать и защищать свои идеи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3 класса предусматривает достижение 2 уровня результатов: Предполагает позитивное отношение детей к базовым ценностям общества, в частности к образованию и самообразованию. Результат проявляется в активном использовании школьниками метода проектов, самостоятельном выборе тем (подтем) проекта, приобретении опыта самостоятельного поиска, систематизации и оформлении интересующей информации.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2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Содержание курса внеурочной деятельности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Каждое занятие подчинено определенной структуре, в которой имеются следующие рубрики: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Минутка знакомства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позволяет начинающим проектантам узнать о сверстнике, который уже создавал свой проект ранее. Эти минутки поучительны и интересны. Чаще всего именно эти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минутки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вдохновляют ребёнка на начало своего исследования.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Практические занятия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Играем в учёных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переносят детей в мир опытов и знакомят с первыми шагами в науке. Начиная работать над каким-либо опытом или занятием, дети пытаются внести в него свои размышления, а часто и дополнительные решения.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Добрый совет Дельфина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в решении сложившихся проблем у ребёнка на данном этапе и является ненавязчивой подсказкой.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Тесты и самоанализ помогут будущему проектанту овладеть элементами рефлексии, которые будут способствовать формированию самоуважения и позитивной самооценки автора проекта.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Переменка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развивать внимание и логику, творческое мышление и любознательность, память и способность к восприятию.</w:t>
      </w:r>
    </w:p>
    <w:p>
      <w:pPr>
        <w:spacing w:before="0" w:after="12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Основное содержание тем курса: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Круг твоих интересов. Хобби.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Понятие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хобби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Просмотр видеофрагмента об увлечениях.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твоего проекта. Подбор материала для проекта. Проблема. Решение задачи. Работа над проектным 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задача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Организация и проведение работы для поиска способа или способов решения проблемы проекта.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твоего исследования. Предположение. Гипотеза. Решение задач.  Понятия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формулировка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сбор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энциклопедия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интернет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книги,газеты, журналы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над проектом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такое хорошо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проекта. Актуальность. Источники информации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Карта и эмблема   проекта. План работы над проектом.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Этапы работы над проектом. Общая  цель и личная цель (цели) в работе над проектом.  Составление общего и личного планов работы над проектом.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паспорта проекта. Защита проекта. Составление паспорта проекта,  подготовка   к защите проекта (семиминутное выступление перед аудиторией.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Требования к паспорту проекта. Составление паспорта проекта.   Толкование новых понятий. Самостоятельное ознакомление (чтение) этапов работы над учебным проектом, разбор каждого этапа под руководством учителя.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Требование к составлению анкет для проекта. Анкетирование. толкование новых понятий.  Нахождение  важных, существенных признаков в любом начинании, в любом процессе. Составление вопросов для анкет.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Памятки. Составление памяток по теме проекта. Запоминание толкование новых понятий. Составление  памятки по теме проекта.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Постер. Требования к созданию постера. Условия размещения материала на постере. Толкование новых понятий. Создание постера со ссылками и иллюстрациями, графическими схемами, планами под руководством учителя.  Устные и письменные сообщения.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Практическая работа. Создание мини-постера. Создавать постер со ссылками и иллюстрациями, графическими схемами планами под руководством учителя. Создавать  устные и письменные сообщения. 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над проектом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Милая сердцу старина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проекта. Актуальность. Источники информации.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Карта и эмблема   проекта. План работы над проектом. Выполнение исследования  и работа  над проектом, анализ  информации. 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Этапы работы над проектом. Продукт проекта.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Создание собственных  творческих замыслов,  воплощение их  в творческом продукте.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паспорта проекта. Защита проекта. Составление паспорта проекта под руководством учителя.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Изучение и освоение возможностей программы МРР. Вставка фотографий, рисунков, фигур, диаграмм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Программы МРР.  Анимация. Настройка анимации.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Требования к составлению компьютерной презентации.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МРР-MicrosoftPowerPoint Дизайн.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Нахождение  ошибок в готовой презентации и исправление их.  Работа  с командами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Обрезка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Границы рисунка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Фотографии на слайдах. Работа с фотографиями.  Изучение и осваивание  возможности программы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MicrosoftPowerPoint.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Требования к компьютерной презентации. Программа МРР. Изучение и осваивание возможности программы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MicrosoftPowerPoint.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Закрепление полученных знаний, умений и навыков в работе с программой МРР. Изучение и осваивание возможности программы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Microsoft Power Point.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над проектом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Юный патриот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проекта. Актуальность. Источники информации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Карта и эмблема   проекта. План работы над проектом. Выполнение исследования  и работа  над проектом, анализ  информации.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Этапы работы над проектом.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Создание собственных  творческих замыслов,  воплощение их  в творческом продукте.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паспорта проекта. Защита проекта. Составление паспорта проекта под руководством учителя.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Практическое занятие. Составление первой презентации по заданному тексту. Знакомство с 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презентация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Индивидуальная помощь  детям по созданию презентации на бумаге.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проектной документации к выступлению на конкурсе. Обработка информации. Интервью. Визитка.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Тесты. Тестирование. Самоанализ. Рефлексия.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Твои впечатления от работы над проектом. Составление устных рекомендательных писем будущим проектантам.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Пожелания будущим проектантам. Творческая работа . Составление и оформление рекомендательных писем будущим проектантам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Страница благодарности тем, кто окружал и поддерживал тебя в этом году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Советы на лето от Мудрого дельфина</w:t>
      </w:r>
    </w:p>
    <w:p>
      <w:pPr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Тематическое планирование по внеурочной деятельности 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tbl>
      <w:tblPr/>
      <w:tblGrid>
        <w:gridCol w:w="710"/>
        <w:gridCol w:w="10455"/>
        <w:gridCol w:w="1559"/>
        <w:gridCol w:w="1418"/>
      </w:tblGrid>
      <w:tr>
        <w:trPr>
          <w:trHeight w:val="478" w:hRule="auto"/>
          <w:jc w:val="left"/>
        </w:trPr>
        <w:tc>
          <w:tcPr>
            <w:tcW w:w="71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1045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297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</w:tr>
      <w:tr>
        <w:trPr>
          <w:trHeight w:val="1" w:hRule="atLeast"/>
          <w:jc w:val="left"/>
        </w:trPr>
        <w:tc>
          <w:tcPr>
            <w:tcW w:w="71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5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FFFFFF" w:val="clear"/>
              </w:rPr>
              <w:t xml:space="preserve">план</w:t>
            </w:r>
          </w:p>
        </w:tc>
        <w:tc>
          <w:tcPr>
            <w:tcW w:w="1418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FFFFFF" w:val="clear"/>
              </w:rPr>
              <w:t xml:space="preserve">факт</w:t>
            </w:r>
          </w:p>
        </w:tc>
      </w:tr>
      <w:tr>
        <w:trPr>
          <w:trHeight w:val="1" w:hRule="atLeast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Круг твоих интересов. Хобби. Увлечения. Этапы работы над проектом.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03.09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Выбор темы твоего проекта. Подбор материала для проекта. Проблема. Решение проблемы.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10.09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Выбор темы твоего исследования. Предположение. Гипотеза. Решение задачи.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17.09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5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4-5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Требования к паспорту проекта. Составление паспорта проекта. Практические занятия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24.09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01.10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6-7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Требования к составлению анкет для проекта. Анкетирование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08.10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15.10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Постер. Требования к созданию постера. Условия размещения материала на постере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22.10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9-10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Практическая работа. Создание мини-постера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29.10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12.11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11,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12,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Изучение и освоение возможностей программы МРР. Вставка фотографий, рисунков, фигур, диаграмм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19.11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26.11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03.12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14,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Программа МРР. Анимации. Настройка анимации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10.12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17.12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24.12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17,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Программа МРР. Дизайн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14.01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21.01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28.01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20-21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Фотографии на слайдах. Работа с фотографией на слайдах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04.02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11.02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22-23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Требования к компьютерной презентации.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18.02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25. 03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24-25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полученных умений, навыков в работе с программой МРР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03.03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10.03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26,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 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Практическое занятие. Составление первой презентации по заданному тексту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17.03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31.03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07.04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29-30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Подготовка проектной документации к выступлению на конкурсе. Обработка информации. Интервью. Визитка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14.04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21.04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Тесты. Тестирование. Самоанализ. Рефлексия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28.04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Твои впечатления работы над проектом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05.05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Пожелания будущим проектантам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12.05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Страница благодарности тем, кто поддерживал тебя в этом году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19.05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numbering.xml" Id="docRId3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://main.edsites.ru/files/consulting_docs/minobr_09-356.pdf" Id="docRId2" Type="http://schemas.openxmlformats.org/officeDocument/2006/relationships/hyperlink"/><Relationship Target="styles.xml" Id="docRId4" Type="http://schemas.openxmlformats.org/officeDocument/2006/relationships/styles"/></Relationships>
</file>