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  <w:r w:rsidRPr="00663145">
        <w:rPr>
          <w:b/>
          <w:bCs/>
          <w:noProof/>
          <w:color w:val="191919"/>
          <w:sz w:val="28"/>
          <w:szCs w:val="28"/>
        </w:rPr>
        <w:drawing>
          <wp:inline distT="0" distB="0" distL="0" distR="0">
            <wp:extent cx="5940425" cy="8244079"/>
            <wp:effectExtent l="0" t="0" r="3175" b="5080"/>
            <wp:docPr id="1" name="Рисунок 1" descr="C:\Users\samuseva.VNGNSK\Desktop\РП 2019 все\РП 2019\Черновик 3 и\ТВ Зна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seva.VNGNSK\Desktop\РП 2019 все\РП 2019\Черновик 3 и\ТВ Знат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</w:p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</w:p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</w:p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</w:p>
    <w:p w:rsidR="00663145" w:rsidRDefault="00663145" w:rsidP="00663145">
      <w:pPr>
        <w:shd w:val="clear" w:color="auto" w:fill="FFFFFF"/>
        <w:jc w:val="center"/>
        <w:rPr>
          <w:b/>
          <w:bCs/>
          <w:color w:val="191919"/>
          <w:sz w:val="28"/>
          <w:szCs w:val="28"/>
        </w:rPr>
      </w:pPr>
      <w:r w:rsidRPr="003C29A2">
        <w:rPr>
          <w:b/>
          <w:bCs/>
          <w:color w:val="191919"/>
          <w:sz w:val="28"/>
          <w:szCs w:val="28"/>
        </w:rPr>
        <w:lastRenderedPageBreak/>
        <w:t>Пояснительная</w:t>
      </w:r>
      <w:r>
        <w:rPr>
          <w:b/>
          <w:bCs/>
          <w:color w:val="191919"/>
          <w:sz w:val="28"/>
          <w:szCs w:val="28"/>
        </w:rPr>
        <w:t xml:space="preserve"> </w:t>
      </w:r>
      <w:r w:rsidRPr="003C29A2">
        <w:rPr>
          <w:b/>
          <w:bCs/>
          <w:color w:val="191919"/>
          <w:sz w:val="28"/>
          <w:szCs w:val="28"/>
        </w:rPr>
        <w:t>записка</w:t>
      </w:r>
    </w:p>
    <w:p w:rsidR="00663145" w:rsidRDefault="00663145" w:rsidP="00663145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467638">
        <w:rPr>
          <w:rFonts w:eastAsia="Times New Roman"/>
          <w:b/>
          <w:bCs/>
          <w:color w:val="FF0000"/>
          <w:sz w:val="28"/>
          <w:szCs w:val="28"/>
        </w:rPr>
        <w:t xml:space="preserve">         </w:t>
      </w:r>
      <w:r w:rsidRPr="004A3BF3">
        <w:rPr>
          <w:sz w:val="24"/>
          <w:szCs w:val="24"/>
        </w:rPr>
        <w:t>Рабочая программа п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ознакомительному </w:t>
      </w:r>
      <w:r>
        <w:rPr>
          <w:sz w:val="24"/>
          <w:szCs w:val="24"/>
        </w:rPr>
        <w:t>курсу внеурочной деятельности «Знаток» для учащихся 1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3 классов составлена на основе </w:t>
      </w:r>
      <w:r w:rsidRPr="004A3BF3">
        <w:rPr>
          <w:sz w:val="24"/>
          <w:szCs w:val="24"/>
        </w:rPr>
        <w:t>нормативных документов:</w:t>
      </w:r>
    </w:p>
    <w:p w:rsidR="00663145" w:rsidRDefault="00663145" w:rsidP="00663145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DA2250" w:rsidRPr="00823AB0" w:rsidRDefault="00DA2250" w:rsidP="00DA2250">
      <w:pPr>
        <w:jc w:val="both"/>
      </w:pPr>
      <w:r w:rsidRPr="00823AB0">
        <w:t>- Федеральный закон Российской Федерации от 29.12.2012 № 273-ФЗ «Об образовании в Российской Федерации»;</w:t>
      </w:r>
    </w:p>
    <w:p w:rsidR="00DA2250" w:rsidRPr="00823AB0" w:rsidRDefault="00DA2250" w:rsidP="00DA2250">
      <w:pPr>
        <w:jc w:val="both"/>
      </w:pPr>
      <w:r w:rsidRPr="00823AB0">
        <w:t xml:space="preserve"> - приказ </w:t>
      </w:r>
      <w:proofErr w:type="spellStart"/>
      <w:r w:rsidRPr="00823AB0">
        <w:t>Минобрнауки</w:t>
      </w:r>
      <w:proofErr w:type="spellEnd"/>
      <w:r w:rsidRPr="00823AB0"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823AB0">
        <w:t>в</w:t>
      </w:r>
      <w:proofErr w:type="spellEnd"/>
      <w:r w:rsidRPr="00823AB0">
        <w:t xml:space="preserve"> ред. Приказов </w:t>
      </w:r>
      <w:proofErr w:type="spellStart"/>
      <w:r w:rsidRPr="00823AB0">
        <w:t>Минобрнауки</w:t>
      </w:r>
      <w:proofErr w:type="spellEnd"/>
      <w:r w:rsidRPr="00823AB0">
        <w:t xml:space="preserve"> России от 26.11.2010 № 1241, от 22.09.2011 № 2357, от 18.12.2012 № 1060, от 29.12.2014 № 1643, от 31.12.2015 № 1576);</w:t>
      </w:r>
    </w:p>
    <w:p w:rsidR="00DA2250" w:rsidRPr="00823AB0" w:rsidRDefault="00DA2250" w:rsidP="00DA2250">
      <w:pPr>
        <w:jc w:val="both"/>
      </w:pPr>
      <w:r w:rsidRPr="00823AB0">
        <w:t xml:space="preserve">- приказ </w:t>
      </w:r>
      <w:proofErr w:type="spellStart"/>
      <w:r w:rsidRPr="00823AB0">
        <w:t>Минобрнауки</w:t>
      </w:r>
      <w:proofErr w:type="spellEnd"/>
      <w:r w:rsidRPr="00823AB0"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DA2250" w:rsidRPr="00823AB0" w:rsidRDefault="00DA2250" w:rsidP="00DA2250">
      <w:pPr>
        <w:jc w:val="both"/>
      </w:pPr>
      <w:r w:rsidRPr="00823AB0">
        <w:t xml:space="preserve">- приказ </w:t>
      </w:r>
      <w:proofErr w:type="spellStart"/>
      <w:r w:rsidRPr="00823AB0">
        <w:t>Минобрнауки</w:t>
      </w:r>
      <w:proofErr w:type="spellEnd"/>
      <w:r w:rsidRPr="00823AB0"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DA2250" w:rsidRPr="00823AB0" w:rsidRDefault="00DA2250" w:rsidP="00DA2250">
      <w:pPr>
        <w:jc w:val="both"/>
      </w:pPr>
      <w:r w:rsidRPr="00823AB0">
        <w:t>- 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 w:rsidR="00DA2250" w:rsidRDefault="00DA2250" w:rsidP="00DA2250">
      <w:pPr>
        <w:pStyle w:val="a3"/>
        <w:spacing w:before="28" w:beforeAutospacing="0" w:after="28" w:afterAutospacing="0" w:line="276" w:lineRule="auto"/>
        <w:ind w:right="300"/>
        <w:jc w:val="both"/>
      </w:pPr>
      <w:r>
        <w:t>-</w:t>
      </w:r>
      <w:proofErr w:type="spellStart"/>
      <w:r w:rsidRPr="00823AB0">
        <w:t>санитарно</w:t>
      </w:r>
      <w:proofErr w:type="spellEnd"/>
      <w:r w:rsidRPr="00823AB0"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823AB0">
        <w:t>СанПин</w:t>
      </w:r>
      <w:proofErr w:type="spellEnd"/>
      <w:r w:rsidRPr="00823AB0"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  <w:r w:rsidRPr="00DA2250">
        <w:t xml:space="preserve"> </w:t>
      </w:r>
    </w:p>
    <w:p w:rsidR="00DA2250" w:rsidRPr="00823AB0" w:rsidRDefault="00DA2250" w:rsidP="00DA2250">
      <w:pPr>
        <w:pStyle w:val="a3"/>
        <w:spacing w:before="28" w:beforeAutospacing="0" w:after="28" w:afterAutospacing="0" w:line="276" w:lineRule="auto"/>
        <w:ind w:right="300"/>
        <w:jc w:val="both"/>
      </w:pPr>
      <w:r>
        <w:t xml:space="preserve">- </w:t>
      </w:r>
      <w:hyperlink r:id="rId6" w:history="1">
        <w:r w:rsidRPr="00483251">
          <w:rPr>
            <w:rStyle w:val="a4"/>
            <w:color w:val="000000"/>
            <w:bdr w:val="none" w:sz="0" w:space="0" w:color="auto" w:frame="1"/>
          </w:rPr>
          <w:t>Письмо от 14 декабря 2015 г. № 09–3564 «О внеур</w:t>
        </w:r>
        <w:r>
          <w:rPr>
            <w:rStyle w:val="a4"/>
            <w:color w:val="000000"/>
            <w:bdr w:val="none" w:sz="0" w:space="0" w:color="auto" w:frame="1"/>
          </w:rPr>
          <w:t xml:space="preserve">очной деятельности и реализации </w:t>
        </w:r>
        <w:r w:rsidRPr="00483251">
          <w:rPr>
            <w:rStyle w:val="a4"/>
            <w:color w:val="000000"/>
            <w:bdr w:val="none" w:sz="0" w:space="0" w:color="auto" w:frame="1"/>
          </w:rPr>
          <w:t>дополнительных общеобразовательных программ»</w:t>
        </w:r>
      </w:hyperlink>
    </w:p>
    <w:p w:rsidR="00663145" w:rsidRDefault="00DA2250" w:rsidP="00DA2250">
      <w:pPr>
        <w:pStyle w:val="a3"/>
      </w:pPr>
      <w:r w:rsidRPr="007221BE">
        <w:t>Обучающиеся, их родители (законные представители) ознакомлены с условиями обучения в рамках федерального государственного образова</w:t>
      </w:r>
      <w:r>
        <w:t>тельного стандарта (протокол № 4</w:t>
      </w:r>
      <w:r w:rsidRPr="007221BE">
        <w:t xml:space="preserve"> от 22.0</w:t>
      </w:r>
      <w:r>
        <w:t>5</w:t>
      </w:r>
      <w:r w:rsidRPr="007221BE">
        <w:t>.201</w:t>
      </w:r>
      <w:r>
        <w:t>9</w:t>
      </w:r>
      <w:r>
        <w:t xml:space="preserve">). </w:t>
      </w:r>
    </w:p>
    <w:p w:rsidR="00663145" w:rsidRPr="00C45BA5" w:rsidRDefault="00663145" w:rsidP="00663145">
      <w:pPr>
        <w:shd w:val="clear" w:color="auto" w:fill="FFFFFF"/>
        <w:spacing w:line="360" w:lineRule="atLeast"/>
        <w:jc w:val="center"/>
        <w:rPr>
          <w:b/>
          <w:color w:val="000000"/>
        </w:rPr>
      </w:pPr>
      <w:r w:rsidRPr="00C45BA5">
        <w:rPr>
          <w:b/>
          <w:color w:val="000000"/>
        </w:rPr>
        <w:t>Пояснительная записка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Характерная черта нашей жизни -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Сегодняшним школьникам предстоит</w:t>
      </w:r>
    </w:p>
    <w:p w:rsidR="00663145" w:rsidRPr="00F66BF0" w:rsidRDefault="00663145" w:rsidP="00663145">
      <w:pPr>
        <w:numPr>
          <w:ilvl w:val="0"/>
          <w:numId w:val="1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работать</w:t>
      </w:r>
      <w:proofErr w:type="gramEnd"/>
      <w:r w:rsidRPr="00F66BF0">
        <w:rPr>
          <w:color w:val="000000"/>
        </w:rPr>
        <w:t xml:space="preserve"> по профессиям, которых пока нет,</w:t>
      </w:r>
    </w:p>
    <w:p w:rsidR="00663145" w:rsidRPr="00F66BF0" w:rsidRDefault="00663145" w:rsidP="00663145">
      <w:pPr>
        <w:numPr>
          <w:ilvl w:val="0"/>
          <w:numId w:val="1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использовать</w:t>
      </w:r>
      <w:proofErr w:type="gramEnd"/>
      <w:r w:rsidRPr="00F66BF0">
        <w:rPr>
          <w:color w:val="000000"/>
        </w:rPr>
        <w:t xml:space="preserve"> технологии, которые еще не созданы,</w:t>
      </w:r>
    </w:p>
    <w:p w:rsidR="00663145" w:rsidRPr="00F66BF0" w:rsidRDefault="00663145" w:rsidP="00663145">
      <w:pPr>
        <w:numPr>
          <w:ilvl w:val="0"/>
          <w:numId w:val="1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решать</w:t>
      </w:r>
      <w:proofErr w:type="gramEnd"/>
      <w:r w:rsidRPr="00F66BF0">
        <w:rPr>
          <w:color w:val="000000"/>
        </w:rPr>
        <w:t xml:space="preserve"> задачи, о которых мы можем лишь догадываться.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Школьное образование должно соответствовать целям опережающего развития. Для этого в школе должно быть обеспечено</w:t>
      </w:r>
    </w:p>
    <w:p w:rsidR="00663145" w:rsidRPr="00F66BF0" w:rsidRDefault="00663145" w:rsidP="00663145">
      <w:pPr>
        <w:numPr>
          <w:ilvl w:val="0"/>
          <w:numId w:val="2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изучение</w:t>
      </w:r>
      <w:proofErr w:type="gramEnd"/>
      <w:r w:rsidRPr="00F66BF0">
        <w:rPr>
          <w:color w:val="000000"/>
        </w:rPr>
        <w:t xml:space="preserve"> не только достижений прошлого, но и технологий, которые пригодятся в будущем,</w:t>
      </w:r>
    </w:p>
    <w:p w:rsidR="00663145" w:rsidRPr="00F66BF0" w:rsidRDefault="00663145" w:rsidP="00663145">
      <w:pPr>
        <w:numPr>
          <w:ilvl w:val="0"/>
          <w:numId w:val="2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lastRenderedPageBreak/>
        <w:t>обучение</w:t>
      </w:r>
      <w:proofErr w:type="gramEnd"/>
      <w:r w:rsidRPr="00F66BF0">
        <w:rPr>
          <w:color w:val="000000"/>
        </w:rPr>
        <w:t xml:space="preserve">, ориентированное как на </w:t>
      </w:r>
      <w:proofErr w:type="spellStart"/>
      <w:r w:rsidRPr="00F66BF0">
        <w:rPr>
          <w:color w:val="000000"/>
        </w:rPr>
        <w:t>знаниевый</w:t>
      </w:r>
      <w:proofErr w:type="spellEnd"/>
      <w:r w:rsidRPr="00F66BF0">
        <w:rPr>
          <w:color w:val="000000"/>
        </w:rPr>
        <w:t xml:space="preserve">, так и </w:t>
      </w:r>
      <w:proofErr w:type="spellStart"/>
      <w:r w:rsidRPr="00F66BF0">
        <w:rPr>
          <w:color w:val="000000"/>
        </w:rPr>
        <w:t>деятельностный</w:t>
      </w:r>
      <w:proofErr w:type="spellEnd"/>
      <w:r w:rsidRPr="00F66BF0">
        <w:rPr>
          <w:color w:val="000000"/>
        </w:rPr>
        <w:t xml:space="preserve"> аспекты содержания образования.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Таким требованиям отвечает конструирование электрических цепей.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AC03C5">
        <w:rPr>
          <w:color w:val="000000"/>
        </w:rPr>
        <w:t>Образовательны</w:t>
      </w:r>
      <w:r>
        <w:rPr>
          <w:color w:val="000000"/>
        </w:rPr>
        <w:t>й</w:t>
      </w:r>
      <w:r w:rsidRPr="00AC03C5">
        <w:rPr>
          <w:color w:val="000000"/>
        </w:rPr>
        <w:t xml:space="preserve"> конструктор «</w:t>
      </w:r>
      <w:r w:rsidRPr="00F66BF0">
        <w:rPr>
          <w:color w:val="000000"/>
        </w:rPr>
        <w:t>Знаток 999 схем" представляют собой новую, отвечающую тр</w:t>
      </w:r>
      <w:r w:rsidRPr="00AC03C5">
        <w:rPr>
          <w:color w:val="000000"/>
        </w:rPr>
        <w:t>ебованиям современного ребенка развивающую игру</w:t>
      </w:r>
      <w:r w:rsidRPr="00F66BF0">
        <w:rPr>
          <w:color w:val="000000"/>
        </w:rPr>
        <w:t xml:space="preserve">. Причем, в процессе игры и обучения ученики знакомятся с основами радиоэлектроники и электротехники, собирая различные по назначению и сложности электрические </w:t>
      </w:r>
      <w:proofErr w:type="gramStart"/>
      <w:r w:rsidRPr="00F66BF0">
        <w:rPr>
          <w:color w:val="000000"/>
        </w:rPr>
        <w:t>схемы..</w:t>
      </w:r>
      <w:proofErr w:type="gramEnd"/>
      <w:r w:rsidRPr="00F66BF0">
        <w:rPr>
          <w:color w:val="000000"/>
        </w:rPr>
        <w:t xml:space="preserve">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этих систем в нашу повседневную жизнь требует, чтобы пользователи обладали совре</w:t>
      </w:r>
      <w:r>
        <w:rPr>
          <w:color w:val="000000"/>
        </w:rPr>
        <w:t>менными знаниями в этой области</w:t>
      </w:r>
      <w:r w:rsidRPr="00F66BF0">
        <w:rPr>
          <w:color w:val="000000"/>
        </w:rPr>
        <w:t>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В начальной школе не готовят инженеров, технологов и других специалистов, соответственно конструирование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F66BF0">
        <w:rPr>
          <w:color w:val="000000"/>
        </w:rPr>
        <w:t>общеучебные</w:t>
      </w:r>
      <w:proofErr w:type="spellEnd"/>
      <w:r w:rsidRPr="00F66BF0">
        <w:rPr>
          <w:color w:val="000000"/>
        </w:rPr>
        <w:t xml:space="preserve"> навыки и умения.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Использование электронных 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F66BF0">
        <w:rPr>
          <w:color w:val="000000"/>
        </w:rPr>
        <w:t>Межпредметные</w:t>
      </w:r>
      <w:proofErr w:type="spellEnd"/>
      <w:r w:rsidRPr="00F66BF0">
        <w:rPr>
          <w:color w:val="000000"/>
        </w:rPr>
        <w:t xml:space="preserve"> занятия опираются на естественный интерес к разработке и постройке различных схем и механизмов. Одновременно занятия с конструктором как нельзя лучше подходят для изучения азов радиоэлектроники электротехники, и научиться разбираться в электрических схемах и устройстве электронных приборов.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Рабочая программа по внеурочной деятельности «</w:t>
      </w:r>
      <w:r>
        <w:rPr>
          <w:color w:val="000000"/>
        </w:rPr>
        <w:t>Знаток</w:t>
      </w:r>
      <w:r w:rsidRPr="00F66BF0">
        <w:rPr>
          <w:color w:val="000000"/>
        </w:rPr>
        <w:t>» составлена на основании: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Федерального государственного образовательного стандарт</w:t>
      </w:r>
      <w:r>
        <w:rPr>
          <w:color w:val="000000"/>
        </w:rPr>
        <w:t>а начального общего образования</w:t>
      </w:r>
      <w:r w:rsidRPr="00AC03C5">
        <w:rPr>
          <w:color w:val="000000"/>
        </w:rPr>
        <w:t xml:space="preserve">. </w:t>
      </w:r>
      <w:r w:rsidRPr="00F66BF0">
        <w:rPr>
          <w:color w:val="000000"/>
        </w:rPr>
        <w:t>Данная программа и составленное тематическое планирование рассчитано на 3</w:t>
      </w:r>
      <w:r w:rsidRPr="00AC03C5">
        <w:rPr>
          <w:color w:val="000000"/>
        </w:rPr>
        <w:t>4</w:t>
      </w:r>
      <w:r w:rsidRPr="00F66BF0">
        <w:rPr>
          <w:color w:val="000000"/>
        </w:rPr>
        <w:t xml:space="preserve"> час</w:t>
      </w:r>
      <w:r w:rsidRPr="00AC03C5">
        <w:rPr>
          <w:color w:val="000000"/>
        </w:rPr>
        <w:t>а</w:t>
      </w:r>
      <w:r w:rsidRPr="00F66BF0">
        <w:rPr>
          <w:color w:val="000000"/>
        </w:rPr>
        <w:t xml:space="preserve"> (1 час в неделю) </w:t>
      </w:r>
      <w:r w:rsidRPr="00AC03C5">
        <w:rPr>
          <w:color w:val="000000"/>
        </w:rPr>
        <w:t xml:space="preserve">с 1 – </w:t>
      </w:r>
      <w:proofErr w:type="gramStart"/>
      <w:r w:rsidRPr="00AC03C5">
        <w:rPr>
          <w:color w:val="000000"/>
        </w:rPr>
        <w:t>3  класс</w:t>
      </w:r>
      <w:proofErr w:type="gramEnd"/>
      <w:r w:rsidRPr="00F66BF0">
        <w:rPr>
          <w:color w:val="000000"/>
        </w:rPr>
        <w:t>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Для реализации программы данный курс обеспечен наборами - Электронный конструктор + школа «Знаток 999</w:t>
      </w:r>
      <w:r>
        <w:rPr>
          <w:color w:val="000000"/>
        </w:rPr>
        <w:t xml:space="preserve"> </w:t>
      </w:r>
      <w:r w:rsidRPr="00F66BF0">
        <w:rPr>
          <w:color w:val="000000"/>
        </w:rPr>
        <w:t>схем» три уровня сложности</w:t>
      </w:r>
      <w:r>
        <w:rPr>
          <w:color w:val="000000"/>
        </w:rPr>
        <w:t xml:space="preserve">. </w:t>
      </w:r>
      <w:r w:rsidRPr="00F66BF0">
        <w:rPr>
          <w:color w:val="000000"/>
        </w:rPr>
        <w:t>Актуальность данной программы состоит в том, что электротехника способствует развитию коммуникативных способностей, развивает навыки взаимодействия, самостоятельности при принятии решений, раскрывает творческий потенциал. Дети лучше понимают, когда они что-либо самостоятельно создают или изобретают. При проведении занятий по конструированию этот факт не просто учитывается, а реально используется на каждом занятии.</w:t>
      </w:r>
    </w:p>
    <w:p w:rsidR="00663145" w:rsidRDefault="00663145" w:rsidP="00663145">
      <w:pPr>
        <w:jc w:val="center"/>
        <w:rPr>
          <w:sz w:val="28"/>
          <w:szCs w:val="28"/>
        </w:rPr>
      </w:pPr>
    </w:p>
    <w:p w:rsidR="00DA2250" w:rsidRDefault="00DA2250" w:rsidP="00663145">
      <w:pPr>
        <w:jc w:val="center"/>
      </w:pPr>
    </w:p>
    <w:p w:rsidR="00DA2250" w:rsidRDefault="00DA2250" w:rsidP="00663145">
      <w:pPr>
        <w:jc w:val="center"/>
      </w:pPr>
    </w:p>
    <w:p w:rsidR="00663145" w:rsidRPr="008A2F88" w:rsidRDefault="00663145" w:rsidP="00663145">
      <w:pPr>
        <w:jc w:val="center"/>
      </w:pPr>
      <w:r w:rsidRPr="008A2F88">
        <w:lastRenderedPageBreak/>
        <w:t>Планируемые результаты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br/>
      </w:r>
      <w:proofErr w:type="spellStart"/>
      <w:r w:rsidRPr="008A2F88">
        <w:t>Метапредметными</w:t>
      </w:r>
      <w:proofErr w:type="spellEnd"/>
      <w:r w:rsidRPr="008A2F88">
        <w:t xml:space="preserve"> результатами изучения курса является формирование следующих универсальных учебных действий (УУД):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Познавательные УУД: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определять</w:t>
      </w:r>
      <w:proofErr w:type="gramEnd"/>
      <w:r w:rsidRPr="008A2F88">
        <w:t>, различать и называть детали конструктора,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конструировать</w:t>
      </w:r>
      <w:proofErr w:type="gramEnd"/>
      <w:r w:rsidRPr="008A2F88">
        <w:t xml:space="preserve"> по условиям, заданным взрослым, по образцу, по чертежу, по заданной схеме и самостоятельно строить схему.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ориентироваться</w:t>
      </w:r>
      <w:proofErr w:type="gramEnd"/>
      <w:r w:rsidRPr="008A2F88">
        <w:t xml:space="preserve"> в своей системе знаний: отличать новое от уже известного.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перерабатывать</w:t>
      </w:r>
      <w:proofErr w:type="gramEnd"/>
      <w:r w:rsidRPr="008A2F88">
        <w:t xml:space="preserve">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Регулятивные УУД: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уметь</w:t>
      </w:r>
      <w:proofErr w:type="gramEnd"/>
      <w:r w:rsidRPr="008A2F88">
        <w:t xml:space="preserve"> работать по предложенным инструкциям.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умение</w:t>
      </w:r>
      <w:proofErr w:type="gramEnd"/>
      <w:r w:rsidRPr="008A2F88">
        <w:t xml:space="preserve">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рассуждений.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определять</w:t>
      </w:r>
      <w:proofErr w:type="gramEnd"/>
      <w:r w:rsidRPr="008A2F88">
        <w:t xml:space="preserve"> и формулировать цель деятельности на занятии с помощью учителя;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Коммуникативные УУД: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уметь</w:t>
      </w:r>
      <w:proofErr w:type="gramEnd"/>
      <w:r w:rsidRPr="008A2F88">
        <w:t xml:space="preserve"> работать в паре и в коллективе; уметь рассказывать о постройке.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уметь</w:t>
      </w:r>
      <w:proofErr w:type="gramEnd"/>
      <w:r w:rsidRPr="008A2F88">
        <w:t xml:space="preserve"> работать над проектом в команде, эффективно распределять обязанности.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Предметными результатами изучения курса является формирование следующих знаний и умений: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Знать: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элементарную</w:t>
      </w:r>
      <w:proofErr w:type="gramEnd"/>
      <w:r w:rsidRPr="008A2F88">
        <w:t xml:space="preserve"> физическую терминологию;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основные</w:t>
      </w:r>
      <w:proofErr w:type="gramEnd"/>
      <w:r w:rsidRPr="008A2F88">
        <w:t xml:space="preserve"> понятия физики;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элементарные</w:t>
      </w:r>
      <w:proofErr w:type="gramEnd"/>
      <w:r w:rsidRPr="008A2F88">
        <w:t xml:space="preserve"> понятия о электрических явлениях;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условные</w:t>
      </w:r>
      <w:proofErr w:type="gramEnd"/>
      <w:r w:rsidRPr="008A2F88">
        <w:t xml:space="preserve"> обозначения элементов электрической цепи;</w:t>
      </w:r>
    </w:p>
    <w:p w:rsidR="00663145" w:rsidRPr="008A2F88" w:rsidRDefault="00663145" w:rsidP="00663145">
      <w:pPr>
        <w:spacing w:line="276" w:lineRule="auto"/>
        <w:jc w:val="both"/>
      </w:pPr>
      <w:proofErr w:type="gramStart"/>
      <w:r w:rsidRPr="008A2F88">
        <w:t>правила</w:t>
      </w:r>
      <w:proofErr w:type="gramEnd"/>
      <w:r w:rsidRPr="008A2F88">
        <w:t xml:space="preserve"> подключения элементов электрической цепи.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- технологическую последовательность сборки несложных схем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Уметь: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- с помощью учителя анализировать, планировать предстоящую практическую работу, осуществлять контроль качества результатов собственной практической деятельности; самостоятельно определять количество деталей в конструкции моделей.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- реализовывать творческий замысел.</w:t>
      </w:r>
    </w:p>
    <w:p w:rsidR="00663145" w:rsidRPr="008A2F88" w:rsidRDefault="00663145" w:rsidP="00663145">
      <w:pPr>
        <w:spacing w:line="276" w:lineRule="auto"/>
        <w:jc w:val="both"/>
      </w:pPr>
    </w:p>
    <w:p w:rsidR="00663145" w:rsidRPr="008A2F88" w:rsidRDefault="00663145" w:rsidP="00663145">
      <w:pPr>
        <w:spacing w:line="276" w:lineRule="auto"/>
        <w:jc w:val="both"/>
      </w:pPr>
      <w:r w:rsidRPr="008A2F88">
        <w:t>Содержание курса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Введение (2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Знакомство с электронным конструктором «Знаток». Начальные сведения по теме «Электрический ток. Источники тока».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Условные обозначения и цифровые коды, используемые в электрических схемах. Знакомство с компонентами (электронными блоками и проводами) электрической схемы. Методика сборки.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Схемы. Начальный уровень (2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Лампа. Вентилятор. Последовательное и параллельное соединение элементов цепи. Светодиод.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Управляемые схемы (2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lastRenderedPageBreak/>
        <w:t>Музыкальный звонок, лампа, вентилятор, электромотор, светодиод и их включение с помощью света, воды, звука и магнитного управления.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Имитаторы сигналов и звуков. Различное управление сигналов и звуков (5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Сигналы полицейской машины. Звуки пулемёта. Сигнал пожарной машины. Звуки звездных войн. Звуки игрового автомата. Вентилятор со звуком. Сигналы машины скорой помощи. Управление сигналами и звуками с помощью света, магнита, сенсора, воды, звука, электромотором.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Транзистор. Резистор. Реостат. Конденсатор. Фоторезистор (5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Усилительный эффект транзистора. Лампа с регулируемой яркостью. Регулируемый вентилятор.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Сигнализация, управление беспроводной сигнализацией (6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Защитные сигнализации, срабатывающие на движение, свет. Схемы с выдержкой времени.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Генератор. Усиление звуков и сигналов (5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Генератор звука низкой, средней и высокой тональности. Детектор лжи. Азбука Морзе.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Радиоприемники (4 ч)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Радиоприемник FM диапазона с автоматической настройкой на станции и с регулируемой громкостью.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Творческое задание. Наиболее интересные схемы. Закрепление (</w:t>
      </w:r>
      <w:r>
        <w:t>4</w:t>
      </w:r>
      <w:r w:rsidRPr="008A2F88">
        <w:t xml:space="preserve"> ч)</w:t>
      </w:r>
      <w:r w:rsidRPr="008A2F88">
        <w:br/>
      </w:r>
    </w:p>
    <w:p w:rsidR="00663145" w:rsidRPr="00EF2C60" w:rsidRDefault="00663145" w:rsidP="00663145">
      <w:pPr>
        <w:spacing w:line="276" w:lineRule="auto"/>
        <w:jc w:val="both"/>
        <w:rPr>
          <w:b/>
        </w:rPr>
      </w:pPr>
      <w:r w:rsidRPr="00EF2C60">
        <w:rPr>
          <w:b/>
        </w:rPr>
        <w:t>Формы организации и виды деятельности: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Беседа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Ролевая игра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Познавательная игра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 xml:space="preserve">Задание по образцу </w:t>
      </w:r>
      <w:proofErr w:type="gramStart"/>
      <w:r w:rsidRPr="008A2F88">
        <w:t>( с</w:t>
      </w:r>
      <w:proofErr w:type="gramEnd"/>
      <w:r w:rsidRPr="008A2F88">
        <w:t xml:space="preserve"> использованием инструкции)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 xml:space="preserve">Творческое моделирование </w:t>
      </w:r>
      <w:proofErr w:type="gramStart"/>
      <w:r w:rsidRPr="008A2F88">
        <w:t>( создание</w:t>
      </w:r>
      <w:proofErr w:type="gramEnd"/>
      <w:r w:rsidRPr="008A2F88">
        <w:t xml:space="preserve"> модели-рисунка)</w:t>
      </w:r>
    </w:p>
    <w:p w:rsidR="00663145" w:rsidRPr="008A2F88" w:rsidRDefault="00663145" w:rsidP="00663145">
      <w:pPr>
        <w:spacing w:line="276" w:lineRule="auto"/>
        <w:jc w:val="both"/>
      </w:pPr>
      <w:r w:rsidRPr="008A2F88">
        <w:t>Викторина</w:t>
      </w:r>
    </w:p>
    <w:p w:rsidR="00663145" w:rsidRDefault="00663145" w:rsidP="00663145">
      <w:pPr>
        <w:spacing w:line="276" w:lineRule="auto"/>
      </w:pPr>
      <w:r w:rsidRPr="008A2F88">
        <w:t>Проект</w:t>
      </w: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</w:pPr>
    </w:p>
    <w:p w:rsidR="00663145" w:rsidRDefault="00663145" w:rsidP="00663145">
      <w:pPr>
        <w:spacing w:line="276" w:lineRule="auto"/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lastRenderedPageBreak/>
        <w:t xml:space="preserve">1 </w:t>
      </w:r>
      <w:r w:rsidRPr="0009006C">
        <w:rPr>
          <w:b/>
          <w:u w:val="single"/>
        </w:rPr>
        <w:t xml:space="preserve"> классы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5"/>
        <w:gridCol w:w="6237"/>
      </w:tblGrid>
      <w:tr w:rsidR="0071717C" w:rsidRPr="00BD17C4" w:rsidTr="00DA62F5">
        <w:tc>
          <w:tcPr>
            <w:tcW w:w="594" w:type="dxa"/>
            <w:shd w:val="clear" w:color="auto" w:fill="auto"/>
          </w:tcPr>
          <w:p w:rsidR="0071717C" w:rsidRPr="00BD17C4" w:rsidRDefault="0071717C" w:rsidP="00DA62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5" w:type="dxa"/>
            <w:shd w:val="clear" w:color="auto" w:fill="auto"/>
          </w:tcPr>
          <w:p w:rsidR="0071717C" w:rsidRPr="00BD17C4" w:rsidRDefault="0071717C" w:rsidP="00DA6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71717C" w:rsidRPr="00BD17C4" w:rsidRDefault="0071717C" w:rsidP="00DA6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1717C" w:rsidRPr="00BD17C4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02-06.09.2019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>Техника безопасности и правила поведения при проведении практических занятий.</w:t>
            </w:r>
            <w:r w:rsidRPr="008A4B91">
              <w:t xml:space="preserve"> </w:t>
            </w:r>
            <w:r>
              <w:t>Введение</w:t>
            </w:r>
          </w:p>
        </w:tc>
      </w:tr>
      <w:tr w:rsidR="0071717C" w:rsidRPr="00BD17C4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09-13.09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t>«Электрический ток. Источники тока»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16-20.09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 xml:space="preserve">Цепь. Перечень элементов. 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23-27.09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>Методика сборки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Источники питания. Батарейки и аккумуляторы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07-11.10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Последовательное и параллельное включение батарей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14-18.10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Переключатели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21-25.10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света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28.10-02.11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Лампы и светодиоды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11-16.11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Электродвигатель и электрогенератор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18-23.11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Резисторы и реостаты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25-30.11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Последовательное и параллельное включение резисторов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02-06.12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Проводники и диэлектрики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09-13.12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Катушка индуктивности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16-20.12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Электроизмерительные приборы</w:t>
            </w:r>
          </w:p>
        </w:tc>
      </w:tr>
      <w:tr w:rsidR="0071717C" w:rsidRPr="005D443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23-27.12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Электроизмерительные приборы</w:t>
            </w:r>
          </w:p>
        </w:tc>
      </w:tr>
      <w:tr w:rsidR="0071717C" w:rsidRPr="00BB53EA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13-17.01.2020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Громкоговорители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Микрофон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27-31.01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Конденсаторы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03-07.02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Диод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10-14.02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Биополярные</w:t>
            </w:r>
            <w:proofErr w:type="spellEnd"/>
            <w:r>
              <w:rPr>
                <w:rFonts w:eastAsia="Calibri"/>
                <w:lang w:eastAsia="en-US"/>
              </w:rPr>
              <w:t xml:space="preserve"> транзисторы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24-28.02</w:t>
            </w:r>
          </w:p>
        </w:tc>
        <w:tc>
          <w:tcPr>
            <w:tcW w:w="6237" w:type="dxa"/>
          </w:tcPr>
          <w:p w:rsidR="0071717C" w:rsidRPr="008A4B91" w:rsidRDefault="002F7CF1" w:rsidP="002F7C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Тиристор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02-06.03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Радиоприёмники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09-13.03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Фоторезистор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16-20.03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Свойства фоторезистора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Интегральные микросхемы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06-10.04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71717C">
              <w:rPr>
                <w:rFonts w:eastAsia="Calibri"/>
                <w:lang w:eastAsia="en-US"/>
              </w:rPr>
              <w:t>Различные схемы управления светомузыкального дверного звонка.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  <w:r w:rsidR="002F7C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13-17.04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2F88">
              <w:t>Сигнализация, управление беспроводной сигнализацией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2F7CF1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20-24.04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2F88">
              <w:t>Генератор звука низкой, средней и высокой тональности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  <w:r w:rsidR="002F7C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27.04-08.05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Семисегментный</w:t>
            </w:r>
            <w:proofErr w:type="spellEnd"/>
            <w:r>
              <w:rPr>
                <w:rFonts w:eastAsia="Calibri"/>
                <w:lang w:eastAsia="en-US"/>
              </w:rPr>
              <w:t xml:space="preserve"> светодиодный индикатор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  <w:r w:rsidR="002F7C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04-15.05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Способы управления </w:t>
            </w:r>
            <w:proofErr w:type="spellStart"/>
            <w:r>
              <w:rPr>
                <w:rFonts w:eastAsia="Calibri"/>
                <w:lang w:eastAsia="en-US"/>
              </w:rPr>
              <w:t>индикатром</w:t>
            </w:r>
            <w:proofErr w:type="spellEnd"/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  <w:r w:rsidR="002F7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11-23.05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Логические элементы</w:t>
            </w:r>
          </w:p>
        </w:tc>
      </w:tr>
      <w:tr w:rsidR="0071717C" w:rsidRPr="00F23423" w:rsidTr="00DA62F5">
        <w:tc>
          <w:tcPr>
            <w:tcW w:w="594" w:type="dxa"/>
            <w:shd w:val="clear" w:color="auto" w:fill="auto"/>
          </w:tcPr>
          <w:p w:rsidR="0071717C" w:rsidRPr="008A4B91" w:rsidRDefault="0071717C" w:rsidP="002F7CF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  <w:r w:rsidR="002F7C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18-29.05</w:t>
            </w:r>
          </w:p>
        </w:tc>
        <w:tc>
          <w:tcPr>
            <w:tcW w:w="6237" w:type="dxa"/>
          </w:tcPr>
          <w:p w:rsidR="0071717C" w:rsidRPr="008A4B91" w:rsidRDefault="0071717C" w:rsidP="00DA62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Цифровой диктофон</w:t>
            </w:r>
          </w:p>
        </w:tc>
      </w:tr>
    </w:tbl>
    <w:p w:rsidR="00663145" w:rsidRDefault="00663145" w:rsidP="00663145">
      <w:pPr>
        <w:spacing w:line="276" w:lineRule="auto"/>
        <w:rPr>
          <w:b/>
          <w:u w:val="single"/>
        </w:rPr>
      </w:pPr>
    </w:p>
    <w:p w:rsidR="00663145" w:rsidRPr="00EF2C60" w:rsidRDefault="00663145" w:rsidP="0071717C">
      <w:pPr>
        <w:pStyle w:val="a3"/>
        <w:spacing w:after="150" w:afterAutospacing="0"/>
      </w:pPr>
      <w:r w:rsidRPr="0009006C">
        <w:rPr>
          <w:b/>
          <w:u w:val="single"/>
        </w:rPr>
        <w:br/>
      </w:r>
    </w:p>
    <w:p w:rsidR="002F7CF1" w:rsidRDefault="002F7CF1" w:rsidP="008A4B91">
      <w:pPr>
        <w:jc w:val="center"/>
        <w:rPr>
          <w:b/>
        </w:rPr>
      </w:pPr>
    </w:p>
    <w:p w:rsidR="002F7CF1" w:rsidRDefault="002F7CF1" w:rsidP="008A4B91">
      <w:pPr>
        <w:jc w:val="center"/>
        <w:rPr>
          <w:b/>
        </w:rPr>
      </w:pPr>
    </w:p>
    <w:p w:rsidR="002F7CF1" w:rsidRDefault="002F7CF1" w:rsidP="008A4B91">
      <w:pPr>
        <w:jc w:val="center"/>
        <w:rPr>
          <w:b/>
        </w:rPr>
      </w:pPr>
    </w:p>
    <w:p w:rsidR="007240CB" w:rsidRDefault="007240CB" w:rsidP="008A4B91">
      <w:pPr>
        <w:jc w:val="center"/>
        <w:rPr>
          <w:b/>
        </w:rPr>
      </w:pPr>
    </w:p>
    <w:p w:rsidR="007240CB" w:rsidRDefault="007240CB" w:rsidP="008A4B91">
      <w:pPr>
        <w:jc w:val="center"/>
        <w:rPr>
          <w:b/>
        </w:rPr>
      </w:pPr>
    </w:p>
    <w:p w:rsidR="007240CB" w:rsidRDefault="007240CB" w:rsidP="008A4B91">
      <w:pPr>
        <w:jc w:val="center"/>
        <w:rPr>
          <w:b/>
        </w:rPr>
      </w:pPr>
    </w:p>
    <w:p w:rsidR="007240CB" w:rsidRDefault="007240CB" w:rsidP="008A4B91">
      <w:pPr>
        <w:jc w:val="center"/>
        <w:rPr>
          <w:b/>
        </w:rPr>
      </w:pPr>
    </w:p>
    <w:p w:rsidR="007240CB" w:rsidRDefault="007240CB" w:rsidP="008A4B91">
      <w:pPr>
        <w:jc w:val="center"/>
        <w:rPr>
          <w:b/>
        </w:rPr>
      </w:pPr>
    </w:p>
    <w:p w:rsidR="008A4B91" w:rsidRDefault="008A4B91" w:rsidP="008A4B91">
      <w:pPr>
        <w:jc w:val="center"/>
        <w:rPr>
          <w:b/>
        </w:rPr>
      </w:pPr>
      <w:r w:rsidRPr="002A083D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</w:t>
      </w:r>
    </w:p>
    <w:p w:rsidR="008A4B91" w:rsidRDefault="008A4B91" w:rsidP="008A4B91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Знаток»</w:t>
      </w:r>
      <w:r w:rsidR="0071717C" w:rsidRPr="0071717C">
        <w:rPr>
          <w:b/>
          <w:u w:val="single"/>
        </w:rPr>
        <w:t xml:space="preserve"> </w:t>
      </w:r>
      <w:r w:rsidR="0071717C">
        <w:rPr>
          <w:b/>
          <w:u w:val="single"/>
        </w:rPr>
        <w:t xml:space="preserve">  </w:t>
      </w:r>
      <w:proofErr w:type="gramEnd"/>
      <w:r w:rsidR="0071717C" w:rsidRPr="0009006C">
        <w:rPr>
          <w:b/>
          <w:u w:val="single"/>
        </w:rPr>
        <w:t>2-3 классы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95"/>
        <w:gridCol w:w="6237"/>
      </w:tblGrid>
      <w:tr w:rsidR="008A4B91" w:rsidRPr="00BD17C4" w:rsidTr="00DA62F5">
        <w:tc>
          <w:tcPr>
            <w:tcW w:w="594" w:type="dxa"/>
            <w:shd w:val="clear" w:color="auto" w:fill="auto"/>
          </w:tcPr>
          <w:p w:rsidR="008A4B91" w:rsidRPr="00BD17C4" w:rsidRDefault="008A4B91" w:rsidP="00DA62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5" w:type="dxa"/>
            <w:shd w:val="clear" w:color="auto" w:fill="auto"/>
          </w:tcPr>
          <w:p w:rsidR="008A4B91" w:rsidRPr="00BD17C4" w:rsidRDefault="008A4B91" w:rsidP="00DA6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D17C4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237" w:type="dxa"/>
          </w:tcPr>
          <w:p w:rsidR="008A4B91" w:rsidRPr="00BD17C4" w:rsidRDefault="008A4B91" w:rsidP="00DA62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4B91" w:rsidRPr="00BD17C4" w:rsidTr="00DA62F5">
        <w:tc>
          <w:tcPr>
            <w:tcW w:w="594" w:type="dxa"/>
            <w:shd w:val="clear" w:color="auto" w:fill="auto"/>
          </w:tcPr>
          <w:p w:rsidR="008A4B91" w:rsidRPr="008A4B91" w:rsidRDefault="008A4B91" w:rsidP="00DA62F5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DA62F5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02-06.09.2019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>Техника безопасности и правила поведения при проведении практических занятий.</w:t>
            </w:r>
            <w:r w:rsidRPr="008A4B91">
              <w:t xml:space="preserve"> </w:t>
            </w:r>
            <w:r>
              <w:t>Введение</w:t>
            </w:r>
          </w:p>
        </w:tc>
      </w:tr>
      <w:tr w:rsidR="008A4B91" w:rsidRPr="00BD17C4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09-13.09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t>«Электрический ток. Источники тока»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16-20.09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 xml:space="preserve">Цепь. Перечень элементов. 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23-27.09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color w:val="000000"/>
              </w:rPr>
              <w:t>Методика сборки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Источники питания. Батарейки и аккумуляторы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07-11.10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Последовательное и параллельное включение батарей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14-18.10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Переключатели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21-25.10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света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28.10-02.11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Лампы и светодиоды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11-16.11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Электродвигатель и электрогенератор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18-23.11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Резисторы и реостаты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25-30.11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Последовательное и параллельное включение</w:t>
            </w:r>
            <w:r>
              <w:rPr>
                <w:rFonts w:eastAsia="Calibri"/>
                <w:lang w:eastAsia="en-US"/>
              </w:rPr>
              <w:t xml:space="preserve"> резисторов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02-06.12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Проводники и диэлектрики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09-13.12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Катушка индуктивности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16-20.12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Электроизмерительные приборы</w:t>
            </w:r>
          </w:p>
        </w:tc>
      </w:tr>
      <w:tr w:rsidR="008A4B91" w:rsidRPr="005D443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jc w:val="center"/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23-27.12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Электроизмерительные приборы</w:t>
            </w:r>
          </w:p>
        </w:tc>
      </w:tr>
      <w:tr w:rsidR="008A4B91" w:rsidRPr="00BB53EA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13-17.01.2020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Громкоговорители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Микрофон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27-31.01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Конденсаторы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03-07.02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Диод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10-14.02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Биополярные</w:t>
            </w:r>
            <w:proofErr w:type="spellEnd"/>
            <w:r>
              <w:rPr>
                <w:rFonts w:eastAsia="Calibri"/>
                <w:lang w:eastAsia="en-US"/>
              </w:rPr>
              <w:t xml:space="preserve"> транзисторы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17-21.02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Тиристор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24-28.02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Радиоприёмники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02-06.03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Радиоприёмники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09-13.03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Фоторезистор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16-20.03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Свойства фоторезистора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6237" w:type="dxa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Интегральные микросхемы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06-10.04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 w:rsidRPr="0071717C">
              <w:rPr>
                <w:rFonts w:eastAsia="Calibri"/>
                <w:lang w:eastAsia="en-US"/>
              </w:rPr>
              <w:t>Различные схемы управления светомузыкального дверного звонка.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13-17.04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 w:rsidRPr="008A2F88">
              <w:t>Сигнализация, управление беспроводной сигнализацией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20-24.04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 w:rsidRPr="008A2F88">
              <w:t>Генератор звука низкой, средней и высокой тональности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27.04-08.05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Семисегментный</w:t>
            </w:r>
            <w:proofErr w:type="spellEnd"/>
            <w:r>
              <w:rPr>
                <w:rFonts w:eastAsia="Calibri"/>
                <w:lang w:eastAsia="en-US"/>
              </w:rPr>
              <w:t xml:space="preserve"> светодиодный индикатор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04-15.05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Способы управления </w:t>
            </w:r>
            <w:proofErr w:type="spellStart"/>
            <w:r>
              <w:rPr>
                <w:rFonts w:eastAsia="Calibri"/>
                <w:lang w:eastAsia="en-US"/>
              </w:rPr>
              <w:t>индикатром</w:t>
            </w:r>
            <w:proofErr w:type="spellEnd"/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11-23.05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Логические элементы</w:t>
            </w:r>
          </w:p>
        </w:tc>
      </w:tr>
      <w:tr w:rsidR="008A4B91" w:rsidRPr="00F23423" w:rsidTr="00DA62F5">
        <w:tc>
          <w:tcPr>
            <w:tcW w:w="594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95" w:type="dxa"/>
            <w:shd w:val="clear" w:color="auto" w:fill="auto"/>
          </w:tcPr>
          <w:p w:rsidR="008A4B91" w:rsidRPr="008A4B91" w:rsidRDefault="008A4B91" w:rsidP="008A4B91">
            <w:pPr>
              <w:rPr>
                <w:rFonts w:eastAsia="Calibri"/>
                <w:lang w:eastAsia="en-US"/>
              </w:rPr>
            </w:pPr>
            <w:r w:rsidRPr="008A4B91">
              <w:rPr>
                <w:rFonts w:eastAsia="Calibri"/>
                <w:lang w:eastAsia="en-US"/>
              </w:rPr>
              <w:t>18-29.05</w:t>
            </w:r>
          </w:p>
        </w:tc>
        <w:tc>
          <w:tcPr>
            <w:tcW w:w="6237" w:type="dxa"/>
          </w:tcPr>
          <w:p w:rsidR="008A4B91" w:rsidRPr="008A4B91" w:rsidRDefault="0071717C" w:rsidP="008A4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Цифровой диктофон</w:t>
            </w:r>
          </w:p>
        </w:tc>
      </w:tr>
    </w:tbl>
    <w:p w:rsidR="008A4B91" w:rsidRPr="002A083D" w:rsidRDefault="008A4B91" w:rsidP="008A4B91">
      <w:pPr>
        <w:jc w:val="center"/>
        <w:rPr>
          <w:b/>
        </w:rPr>
      </w:pPr>
    </w:p>
    <w:p w:rsidR="00663145" w:rsidRPr="00F66BF0" w:rsidRDefault="00663145" w:rsidP="00663145"/>
    <w:p w:rsidR="00663145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Цели программы: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Организация занятости школьников во внеурочное время.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Всестороннее развитие личности учащегося:</w:t>
      </w:r>
    </w:p>
    <w:p w:rsidR="00663145" w:rsidRPr="00F66BF0" w:rsidRDefault="00663145" w:rsidP="00663145">
      <w:pPr>
        <w:numPr>
          <w:ilvl w:val="1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proofErr w:type="gramStart"/>
      <w:r w:rsidRPr="00F66BF0">
        <w:rPr>
          <w:color w:val="000000"/>
        </w:rPr>
        <w:lastRenderedPageBreak/>
        <w:t>развитие</w:t>
      </w:r>
      <w:proofErr w:type="gramEnd"/>
      <w:r w:rsidRPr="00F66BF0">
        <w:rPr>
          <w:color w:val="000000"/>
        </w:rPr>
        <w:t xml:space="preserve"> навыков конструирования, моделирования, элементарного программирования;</w:t>
      </w:r>
    </w:p>
    <w:p w:rsidR="00663145" w:rsidRPr="00F66BF0" w:rsidRDefault="00663145" w:rsidP="00663145">
      <w:pPr>
        <w:numPr>
          <w:ilvl w:val="1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proofErr w:type="gramStart"/>
      <w:r w:rsidRPr="00F66BF0">
        <w:rPr>
          <w:color w:val="000000"/>
        </w:rPr>
        <w:t>развитие</w:t>
      </w:r>
      <w:proofErr w:type="gramEnd"/>
      <w:r w:rsidRPr="00F66BF0">
        <w:rPr>
          <w:color w:val="000000"/>
        </w:rPr>
        <w:t xml:space="preserve"> логического мышления;</w:t>
      </w:r>
    </w:p>
    <w:p w:rsidR="00663145" w:rsidRPr="00F66BF0" w:rsidRDefault="00663145" w:rsidP="00663145">
      <w:pPr>
        <w:numPr>
          <w:ilvl w:val="1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proofErr w:type="gramStart"/>
      <w:r w:rsidRPr="00F66BF0">
        <w:rPr>
          <w:color w:val="000000"/>
        </w:rPr>
        <w:t>развитие</w:t>
      </w:r>
      <w:proofErr w:type="gramEnd"/>
      <w:r w:rsidRPr="00F66BF0">
        <w:rPr>
          <w:color w:val="000000"/>
        </w:rPr>
        <w:t xml:space="preserve"> мотивации к изучению наук естественнонаучного цикла.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Формирование у учащихся целостного представления об окружающем мире.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Ознакомление учащихся с основами конструирования и моделирования.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Развитие способности творчески подходить к проблемным ситуациям.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Развитие познавательного интереса и мышления учащихся.</w:t>
      </w:r>
    </w:p>
    <w:p w:rsidR="00663145" w:rsidRPr="00F66BF0" w:rsidRDefault="00663145" w:rsidP="00663145">
      <w:pPr>
        <w:numPr>
          <w:ilvl w:val="0"/>
          <w:numId w:val="3"/>
        </w:numPr>
        <w:shd w:val="clear" w:color="auto" w:fill="FFFFFF"/>
        <w:spacing w:line="360" w:lineRule="atLeast"/>
        <w:ind w:left="525"/>
        <w:jc w:val="both"/>
        <w:rPr>
          <w:color w:val="000000"/>
        </w:rPr>
      </w:pPr>
      <w:r w:rsidRPr="00F66BF0">
        <w:rPr>
          <w:color w:val="000000"/>
        </w:rPr>
        <w:t>Овладение навыками начального технического конструирования и программирования.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Задачи: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расширение</w:t>
      </w:r>
      <w:proofErr w:type="gramEnd"/>
      <w:r w:rsidRPr="00F66BF0">
        <w:rPr>
          <w:color w:val="000000"/>
        </w:rPr>
        <w:t xml:space="preserve"> знаний учащихся об окружающем мире, о мире техники;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учиться</w:t>
      </w:r>
      <w:proofErr w:type="gramEnd"/>
      <w:r w:rsidRPr="00F66BF0">
        <w:rPr>
          <w:color w:val="000000"/>
        </w:rPr>
        <w:t xml:space="preserve"> создавать и конструировать механизмы и машины, включая самодвижущиеся;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учиться</w:t>
      </w:r>
      <w:proofErr w:type="gramEnd"/>
      <w:r w:rsidRPr="00F66BF0">
        <w:rPr>
          <w:color w:val="000000"/>
        </w:rPr>
        <w:t xml:space="preserve"> программировать простые действия и реакции механизмов;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обучение</w:t>
      </w:r>
      <w:proofErr w:type="gramEnd"/>
      <w:r w:rsidRPr="00F66BF0">
        <w:rPr>
          <w:color w:val="000000"/>
        </w:rPr>
        <w:t xml:space="preserve"> решению творческих, нестандартных ситуаций на практике при конструировании и моделировании объектов окружающей действительности;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развитие</w:t>
      </w:r>
      <w:proofErr w:type="gramEnd"/>
      <w:r w:rsidRPr="00F66BF0">
        <w:rPr>
          <w:color w:val="000000"/>
        </w:rPr>
        <w:t xml:space="preserve">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зрения;</w:t>
      </w:r>
    </w:p>
    <w:p w:rsidR="00663145" w:rsidRPr="00F66BF0" w:rsidRDefault="00663145" w:rsidP="00663145">
      <w:pPr>
        <w:numPr>
          <w:ilvl w:val="0"/>
          <w:numId w:val="4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создание</w:t>
      </w:r>
      <w:proofErr w:type="gramEnd"/>
      <w:r w:rsidRPr="00F66BF0">
        <w:rPr>
          <w:color w:val="000000"/>
        </w:rPr>
        <w:t xml:space="preserve"> завершенных проектов с использованием устройств конструктора «Знаток</w:t>
      </w:r>
      <w:r>
        <w:rPr>
          <w:color w:val="000000"/>
        </w:rPr>
        <w:t>»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Обоснование выбора данной примерной программы.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В основе обучающего материала лежит изучение основных принципов составления электрических схем и программирования.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На каждом уроке, используя </w:t>
      </w:r>
      <w:proofErr w:type="gramStart"/>
      <w:r w:rsidRPr="00F66BF0">
        <w:rPr>
          <w:color w:val="000000"/>
        </w:rPr>
        <w:t>элементы :</w:t>
      </w:r>
      <w:proofErr w:type="gramEnd"/>
      <w:r w:rsidRPr="00F66BF0">
        <w:rPr>
          <w:color w:val="000000"/>
        </w:rPr>
        <w:t xml:space="preserve"> лампочки и светодиоды, индикаторы и измерительные приборы, диоды и транзисторы, динамик и микрофон, резисторы и конденсаторы, а также мотор и датчики, ученик конструирует новую схему, проверяет ее работоспособность и определяет ее дальнейшее использование. 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Комплект заданий конструктора серии «Знаток» предоставляет средства для достижения целого комплекса образовательных задач: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творческое</w:t>
      </w:r>
      <w:proofErr w:type="gramEnd"/>
      <w:r w:rsidRPr="00F66BF0">
        <w:rPr>
          <w:color w:val="000000"/>
        </w:rPr>
        <w:t xml:space="preserve"> мышление при создании действующих моделей;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lastRenderedPageBreak/>
        <w:t>развитие</w:t>
      </w:r>
      <w:proofErr w:type="gramEnd"/>
      <w:r w:rsidRPr="00F66BF0">
        <w:rPr>
          <w:color w:val="000000"/>
        </w:rPr>
        <w:t xml:space="preserve"> словарного запаса и навыков общения при объяснении работы модели;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установление</w:t>
      </w:r>
      <w:proofErr w:type="gramEnd"/>
      <w:r w:rsidRPr="00F66BF0">
        <w:rPr>
          <w:color w:val="000000"/>
        </w:rPr>
        <w:t xml:space="preserve"> причинно-следственных связей;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анализ</w:t>
      </w:r>
      <w:proofErr w:type="gramEnd"/>
      <w:r w:rsidRPr="00F66BF0">
        <w:rPr>
          <w:color w:val="000000"/>
        </w:rPr>
        <w:t xml:space="preserve"> результатов и поиск новых решений;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коллективная</w:t>
      </w:r>
      <w:proofErr w:type="gramEnd"/>
      <w:r w:rsidRPr="00F66BF0">
        <w:rPr>
          <w:color w:val="000000"/>
        </w:rPr>
        <w:t xml:space="preserve"> выработка идей, упорство при реализации некоторых из них;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экспериментальное</w:t>
      </w:r>
      <w:proofErr w:type="gramEnd"/>
      <w:r w:rsidRPr="00F66BF0">
        <w:rPr>
          <w:color w:val="000000"/>
        </w:rPr>
        <w:t xml:space="preserve"> исследование, оценка (измерение) влияния отдельных факторов;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проведение</w:t>
      </w:r>
      <w:proofErr w:type="gramEnd"/>
      <w:r w:rsidRPr="00F66BF0">
        <w:rPr>
          <w:color w:val="000000"/>
        </w:rPr>
        <w:t xml:space="preserve"> систематических наблюдений и измерений;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использование</w:t>
      </w:r>
      <w:proofErr w:type="gramEnd"/>
      <w:r w:rsidRPr="00F66BF0">
        <w:rPr>
          <w:color w:val="000000"/>
        </w:rPr>
        <w:t xml:space="preserve"> таблиц для отображения и анализа данных;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написание</w:t>
      </w:r>
      <w:proofErr w:type="gramEnd"/>
      <w:r w:rsidRPr="00F66BF0">
        <w:rPr>
          <w:color w:val="000000"/>
        </w:rPr>
        <w:t xml:space="preserve"> и воспроизведение сценария с использованием модели для наглядности и драматургического эффекта;</w:t>
      </w:r>
    </w:p>
    <w:p w:rsidR="00663145" w:rsidRPr="00F66BF0" w:rsidRDefault="00663145" w:rsidP="00663145">
      <w:pPr>
        <w:numPr>
          <w:ilvl w:val="0"/>
          <w:numId w:val="5"/>
        </w:numPr>
        <w:shd w:val="clear" w:color="auto" w:fill="FFFFFF"/>
        <w:spacing w:line="360" w:lineRule="atLeast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развитие</w:t>
      </w:r>
      <w:proofErr w:type="gramEnd"/>
      <w:r w:rsidRPr="00F66BF0">
        <w:rPr>
          <w:color w:val="000000"/>
        </w:rPr>
        <w:t xml:space="preserve"> мелкой мускулатуры пальцев и моторики кисти младших школьников.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Установление взаимосвязей.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схема цепи и ее различные варианты. Использование этой информации, позволяет проиллюстрировать занятие, заинтересовать учеников, побудить их к обсуждению темы занятия.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Конструирование. Учебный материал лучше всего усваивается тогда, когда мозг и руки «</w:t>
      </w:r>
      <w:proofErr w:type="gramStart"/>
      <w:r w:rsidRPr="00F66BF0">
        <w:rPr>
          <w:color w:val="000000"/>
        </w:rPr>
        <w:t xml:space="preserve">работают </w:t>
      </w:r>
      <w:r w:rsidRPr="00EF2C60">
        <w:rPr>
          <w:color w:val="000000"/>
        </w:rPr>
        <w:t xml:space="preserve"> </w:t>
      </w:r>
      <w:r w:rsidRPr="00F66BF0">
        <w:rPr>
          <w:color w:val="000000"/>
        </w:rPr>
        <w:t>вместе</w:t>
      </w:r>
      <w:proofErr w:type="gramEnd"/>
      <w:r w:rsidRPr="00F66BF0">
        <w:rPr>
          <w:color w:val="000000"/>
        </w:rPr>
        <w:t>».</w:t>
      </w:r>
      <w:r>
        <w:rPr>
          <w:color w:val="000000"/>
        </w:rPr>
        <w:t xml:space="preserve"> </w:t>
      </w:r>
      <w:r w:rsidRPr="00F66BF0">
        <w:rPr>
          <w:color w:val="000000"/>
        </w:rPr>
        <w:t>Работа с продуктами ЗНАТОК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Рефлексия.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придумывают ситуации использования продукта, обсуждают свои идеи и предложения. На этом этапе учитель получает прекрасные возможности для оценки достижений учеников.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Развитие.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</w:t>
      </w:r>
      <w:proofErr w:type="spellStart"/>
      <w:proofErr w:type="gramStart"/>
      <w:r w:rsidRPr="00F66BF0">
        <w:rPr>
          <w:color w:val="000000"/>
        </w:rPr>
        <w:t>Развитие»для</w:t>
      </w:r>
      <w:proofErr w:type="spellEnd"/>
      <w:proofErr w:type="gramEnd"/>
      <w:r w:rsidRPr="00F66BF0">
        <w:rPr>
          <w:color w:val="000000"/>
        </w:rPr>
        <w:t xml:space="preserve"> каждого занятия включены идеи по созданию и программированию моделей с более сложным поведением.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Но поскольку образование становиться все более дифференцированным, то задания разбиты не по классам, а на 3 группы разного уровня сложности: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Синий - начальный уровень;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Зеленый - средний уровень;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Красный - уровень выше среднего.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Богатый интерактивный обучающий материал действительно полезен детям, таким образом, курс может заинтересовать большой круг учащихся, в первую очередь, младших </w:t>
      </w:r>
      <w:r w:rsidRPr="00F66BF0">
        <w:rPr>
          <w:color w:val="000000"/>
        </w:rPr>
        <w:lastRenderedPageBreak/>
        <w:t>школьников ценителей различного типа конструкторов. Он ориентирован на учащихся 4 классов.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В программе </w:t>
      </w:r>
      <w:proofErr w:type="gramStart"/>
      <w:r w:rsidRPr="00F66BF0">
        <w:rPr>
          <w:color w:val="000000"/>
        </w:rPr>
        <w:t>« Конструирование</w:t>
      </w:r>
      <w:proofErr w:type="gramEnd"/>
      <w:r w:rsidRPr="00F66BF0">
        <w:rPr>
          <w:color w:val="000000"/>
        </w:rPr>
        <w:t>» включены содержательные линии: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 xml:space="preserve">- </w:t>
      </w:r>
      <w:proofErr w:type="spellStart"/>
      <w:r w:rsidRPr="00F66BF0">
        <w:rPr>
          <w:color w:val="000000"/>
        </w:rPr>
        <w:t>аудирование</w:t>
      </w:r>
      <w:proofErr w:type="spellEnd"/>
      <w:r w:rsidRPr="00F66BF0">
        <w:rPr>
          <w:color w:val="000000"/>
        </w:rPr>
        <w:t xml:space="preserve"> - умение слушать и слышать, т.е. адекватно воспринимать инструкции;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- чтение - осознанное самостоятельное чтение языка моделирования;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- говорение - умение участвовать в диалоге, отвечать на заданные вопросы, создавать</w:t>
      </w:r>
      <w:r w:rsidRPr="00F66BF0">
        <w:rPr>
          <w:rFonts w:ascii="Arial" w:hAnsi="Arial" w:cs="Arial"/>
          <w:color w:val="000000"/>
        </w:rPr>
        <w:t xml:space="preserve"> </w:t>
      </w:r>
      <w:r w:rsidRPr="00F66BF0">
        <w:rPr>
          <w:color w:val="000000"/>
        </w:rPr>
        <w:t>монолог, высказывать свои впечатления;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- пропедевтика - круг понятий для практического освоения детьми с целью ознакомления с первоначальными представлениями о окружающей нас технике;</w:t>
      </w:r>
    </w:p>
    <w:p w:rsidR="00663145" w:rsidRPr="00F66BF0" w:rsidRDefault="00663145" w:rsidP="00663145">
      <w:pPr>
        <w:shd w:val="clear" w:color="auto" w:fill="FFFFFF"/>
        <w:spacing w:line="360" w:lineRule="atLeast"/>
        <w:jc w:val="both"/>
        <w:rPr>
          <w:color w:val="000000"/>
        </w:rPr>
      </w:pPr>
      <w:r w:rsidRPr="00F66BF0">
        <w:rPr>
          <w:color w:val="000000"/>
        </w:rPr>
        <w:t>- творческая деятельность- конструирование, моделирование, проектирование.</w:t>
      </w:r>
    </w:p>
    <w:p w:rsidR="00663145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</w:p>
    <w:p w:rsidR="00663145" w:rsidRPr="00F66BF0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  <w:r w:rsidRPr="00F66BF0">
        <w:rPr>
          <w:color w:val="000000"/>
        </w:rPr>
        <w:t>Требования к уровню подготовки обучающихся:</w:t>
      </w:r>
    </w:p>
    <w:p w:rsidR="00663145" w:rsidRPr="00F66BF0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</w:p>
    <w:p w:rsidR="00663145" w:rsidRPr="00F66BF0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  <w:r w:rsidRPr="00F66BF0">
        <w:rPr>
          <w:color w:val="000000"/>
        </w:rPr>
        <w:t>Учащийся должен знать/понимать: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влияние</w:t>
      </w:r>
      <w:proofErr w:type="gramEnd"/>
      <w:r w:rsidRPr="00F66BF0">
        <w:rPr>
          <w:color w:val="000000"/>
        </w:rPr>
        <w:t xml:space="preserve"> технологической деятельности человека на окружающую среду и здоровье;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область</w:t>
      </w:r>
      <w:proofErr w:type="gramEnd"/>
      <w:r w:rsidRPr="00F66BF0">
        <w:rPr>
          <w:color w:val="000000"/>
        </w:rPr>
        <w:t xml:space="preserve"> применения и назначение инструментов, различных машин, технических устройств (в том числе компьютеров);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основные</w:t>
      </w:r>
      <w:proofErr w:type="gramEnd"/>
      <w:r w:rsidRPr="00F66BF0">
        <w:rPr>
          <w:color w:val="000000"/>
        </w:rPr>
        <w:t xml:space="preserve"> источники информации;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виды</w:t>
      </w:r>
      <w:proofErr w:type="gramEnd"/>
      <w:r w:rsidRPr="00F66BF0">
        <w:rPr>
          <w:color w:val="000000"/>
        </w:rPr>
        <w:t xml:space="preserve"> информации и способы её представления;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основные</w:t>
      </w:r>
      <w:proofErr w:type="gramEnd"/>
      <w:r w:rsidRPr="00F66BF0">
        <w:rPr>
          <w:color w:val="000000"/>
        </w:rPr>
        <w:t xml:space="preserve"> информационные объекты и действия над ними;</w:t>
      </w:r>
    </w:p>
    <w:p w:rsidR="00663145" w:rsidRPr="00F66BF0" w:rsidRDefault="00663145" w:rsidP="00663145">
      <w:pPr>
        <w:numPr>
          <w:ilvl w:val="0"/>
          <w:numId w:val="6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правила</w:t>
      </w:r>
      <w:proofErr w:type="gramEnd"/>
      <w:r w:rsidRPr="00F66BF0">
        <w:rPr>
          <w:color w:val="000000"/>
        </w:rPr>
        <w:t xml:space="preserve"> безопасного поведения и гигиены при работе с компьютером, с конструктором, электрическими приборами</w:t>
      </w:r>
    </w:p>
    <w:p w:rsidR="00663145" w:rsidRPr="00F66BF0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  <w:r w:rsidRPr="00F66BF0">
        <w:rPr>
          <w:color w:val="000000"/>
        </w:rPr>
        <w:t>Уметь:</w:t>
      </w:r>
    </w:p>
    <w:p w:rsidR="00663145" w:rsidRPr="00F66BF0" w:rsidRDefault="00663145" w:rsidP="00663145">
      <w:pPr>
        <w:numPr>
          <w:ilvl w:val="0"/>
          <w:numId w:val="7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получать</w:t>
      </w:r>
      <w:proofErr w:type="gramEnd"/>
      <w:r w:rsidRPr="00F66BF0">
        <w:rPr>
          <w:color w:val="000000"/>
        </w:rPr>
        <w:t xml:space="preserve">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663145" w:rsidRPr="00F66BF0" w:rsidRDefault="00663145" w:rsidP="00663145">
      <w:pPr>
        <w:numPr>
          <w:ilvl w:val="0"/>
          <w:numId w:val="7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создавать</w:t>
      </w:r>
      <w:proofErr w:type="gramEnd"/>
      <w:r w:rsidRPr="00F66BF0">
        <w:rPr>
          <w:color w:val="000000"/>
        </w:rPr>
        <w:t xml:space="preserve"> схемы различного предназначения;</w:t>
      </w:r>
    </w:p>
    <w:p w:rsidR="00663145" w:rsidRPr="00F66BF0" w:rsidRDefault="00663145" w:rsidP="00663145">
      <w:pPr>
        <w:numPr>
          <w:ilvl w:val="0"/>
          <w:numId w:val="7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основные</w:t>
      </w:r>
      <w:proofErr w:type="gramEnd"/>
      <w:r w:rsidRPr="00F66BF0">
        <w:rPr>
          <w:color w:val="000000"/>
        </w:rPr>
        <w:t xml:space="preserve"> понятия, использующие в электротехнике</w:t>
      </w:r>
    </w:p>
    <w:p w:rsidR="00663145" w:rsidRPr="00F66BF0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  <w:r w:rsidRPr="00F66BF0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63145" w:rsidRPr="00F66BF0" w:rsidRDefault="00663145" w:rsidP="00663145">
      <w:pPr>
        <w:numPr>
          <w:ilvl w:val="0"/>
          <w:numId w:val="8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поиска</w:t>
      </w:r>
      <w:proofErr w:type="gramEnd"/>
      <w:r w:rsidRPr="00F66BF0">
        <w:rPr>
          <w:color w:val="000000"/>
        </w:rPr>
        <w:t>, преобразования, хранения и применения информации (в том числе с использованием компьютера) для решения различных задач;</w:t>
      </w:r>
    </w:p>
    <w:p w:rsidR="00663145" w:rsidRPr="00F66BF0" w:rsidRDefault="00663145" w:rsidP="00663145">
      <w:pPr>
        <w:numPr>
          <w:ilvl w:val="0"/>
          <w:numId w:val="8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использовать</w:t>
      </w:r>
      <w:proofErr w:type="gramEnd"/>
      <w:r w:rsidRPr="00F66BF0">
        <w:rPr>
          <w:color w:val="000000"/>
        </w:rPr>
        <w:t xml:space="preserve"> приобретенные знания и навыки для решения учебных и практических задач;</w:t>
      </w:r>
    </w:p>
    <w:p w:rsidR="00663145" w:rsidRPr="00F66BF0" w:rsidRDefault="00663145" w:rsidP="00663145">
      <w:pPr>
        <w:numPr>
          <w:ilvl w:val="0"/>
          <w:numId w:val="8"/>
        </w:numPr>
        <w:shd w:val="clear" w:color="auto" w:fill="FFFFFF"/>
        <w:spacing w:line="276" w:lineRule="auto"/>
        <w:ind w:left="150"/>
        <w:jc w:val="both"/>
        <w:rPr>
          <w:color w:val="000000"/>
        </w:rPr>
      </w:pPr>
      <w:proofErr w:type="gramStart"/>
      <w:r w:rsidRPr="00F66BF0">
        <w:rPr>
          <w:color w:val="000000"/>
        </w:rPr>
        <w:t>соблюдения</w:t>
      </w:r>
      <w:proofErr w:type="gramEnd"/>
      <w:r w:rsidRPr="00F66BF0">
        <w:rPr>
          <w:color w:val="000000"/>
        </w:rPr>
        <w:t xml:space="preserve"> правил личной гигиены и безопасности приёмов работы со средствами информационных и коммуникационных технологий.</w:t>
      </w:r>
    </w:p>
    <w:p w:rsidR="00663145" w:rsidRDefault="00663145" w:rsidP="00663145">
      <w:pPr>
        <w:shd w:val="clear" w:color="auto" w:fill="FFFFFF"/>
        <w:spacing w:line="276" w:lineRule="auto"/>
        <w:jc w:val="both"/>
        <w:rPr>
          <w:color w:val="000000"/>
        </w:rPr>
      </w:pPr>
    </w:p>
    <w:p w:rsidR="00663145" w:rsidRDefault="00663145" w:rsidP="008A4B91">
      <w:pPr>
        <w:rPr>
          <w:b/>
        </w:rPr>
      </w:pPr>
    </w:p>
    <w:sectPr w:rsidR="0066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A59E5"/>
    <w:multiLevelType w:val="multilevel"/>
    <w:tmpl w:val="00E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C5EB3"/>
    <w:multiLevelType w:val="multilevel"/>
    <w:tmpl w:val="9EC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147FD"/>
    <w:multiLevelType w:val="multilevel"/>
    <w:tmpl w:val="9144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366D4"/>
    <w:multiLevelType w:val="multilevel"/>
    <w:tmpl w:val="256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356C1"/>
    <w:multiLevelType w:val="multilevel"/>
    <w:tmpl w:val="C6F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26B77"/>
    <w:multiLevelType w:val="multilevel"/>
    <w:tmpl w:val="F32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946B4"/>
    <w:multiLevelType w:val="multilevel"/>
    <w:tmpl w:val="5BE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019BC"/>
    <w:multiLevelType w:val="hybridMultilevel"/>
    <w:tmpl w:val="D5FC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566F0"/>
    <w:multiLevelType w:val="hybridMultilevel"/>
    <w:tmpl w:val="D5FC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9D9"/>
    <w:multiLevelType w:val="multilevel"/>
    <w:tmpl w:val="CFE2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D2535"/>
    <w:multiLevelType w:val="multilevel"/>
    <w:tmpl w:val="2CB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A"/>
    <w:rsid w:val="002A083D"/>
    <w:rsid w:val="002F7CF1"/>
    <w:rsid w:val="00315112"/>
    <w:rsid w:val="00467723"/>
    <w:rsid w:val="005B0E0A"/>
    <w:rsid w:val="00663145"/>
    <w:rsid w:val="0071717C"/>
    <w:rsid w:val="007240CB"/>
    <w:rsid w:val="008A4B91"/>
    <w:rsid w:val="00DA2250"/>
    <w:rsid w:val="00E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26F5-D9C6-45C9-9650-C7E7D796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63145"/>
    <w:pPr>
      <w:widowControl w:val="0"/>
      <w:shd w:val="clear" w:color="auto" w:fill="FFFFFF"/>
      <w:spacing w:after="180" w:line="226" w:lineRule="exact"/>
      <w:ind w:hanging="220"/>
    </w:pPr>
    <w:rPr>
      <w:rFonts w:eastAsia="Calibri"/>
      <w:sz w:val="19"/>
      <w:szCs w:val="19"/>
    </w:rPr>
  </w:style>
  <w:style w:type="paragraph" w:styleId="a3">
    <w:name w:val="Normal (Web)"/>
    <w:basedOn w:val="a"/>
    <w:uiPriority w:val="99"/>
    <w:rsid w:val="00663145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6314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.edsites.ru/files/consulting_docs/minobr_09-356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Васильевна</dc:creator>
  <cp:keywords/>
  <dc:description/>
  <cp:lastModifiedBy>Самусева Татьяна Васильевна</cp:lastModifiedBy>
  <cp:revision>11</cp:revision>
  <cp:lastPrinted>2019-10-20T03:12:00Z</cp:lastPrinted>
  <dcterms:created xsi:type="dcterms:W3CDTF">2019-10-20T02:01:00Z</dcterms:created>
  <dcterms:modified xsi:type="dcterms:W3CDTF">2019-10-20T03:15:00Z</dcterms:modified>
</cp:coreProperties>
</file>